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C1F6F" w:rsidRPr="00B83773" w:rsidRDefault="009C1F6F" w:rsidP="009C1F6F">
      <w:pPr>
        <w:jc w:val="center"/>
        <w:rPr>
          <w:rFonts w:asciiTheme="minorHAnsi" w:hAnsiTheme="minorHAnsi" w:cstheme="minorHAnsi"/>
          <w:b/>
          <w:bCs/>
          <w:sz w:val="22"/>
          <w:szCs w:val="22"/>
        </w:rPr>
      </w:pPr>
    </w:p>
    <w:p w:rsidR="009C1F6F" w:rsidRPr="00536EF8" w:rsidRDefault="00F73601" w:rsidP="009C1F6F">
      <w:pPr>
        <w:jc w:val="center"/>
        <w:rPr>
          <w:rFonts w:asciiTheme="minorHAnsi" w:hAnsiTheme="minorHAnsi" w:cstheme="minorHAnsi"/>
          <w:b/>
          <w:bCs/>
          <w:u w:val="single"/>
        </w:rPr>
      </w:pPr>
      <w:r>
        <w:rPr>
          <w:rFonts w:asciiTheme="minorHAnsi" w:hAnsiTheme="minorHAnsi" w:cstheme="minorHAnsi"/>
          <w:b/>
          <w:bCs/>
          <w:u w:val="single"/>
        </w:rPr>
        <w:t>November</w:t>
      </w:r>
      <w:r w:rsidR="00E81E90" w:rsidRPr="00536EF8">
        <w:rPr>
          <w:rFonts w:asciiTheme="minorHAnsi" w:hAnsiTheme="minorHAnsi" w:cstheme="minorHAnsi"/>
          <w:b/>
          <w:bCs/>
          <w:u w:val="single"/>
        </w:rPr>
        <w:t xml:space="preserve"> </w:t>
      </w:r>
      <w:r w:rsidR="007747F0" w:rsidRPr="00536EF8">
        <w:rPr>
          <w:rFonts w:asciiTheme="minorHAnsi" w:hAnsiTheme="minorHAnsi" w:cstheme="minorHAnsi"/>
          <w:b/>
          <w:bCs/>
          <w:u w:val="single"/>
        </w:rPr>
        <w:t xml:space="preserve">Board </w:t>
      </w:r>
      <w:r w:rsidR="009C1F6F" w:rsidRPr="00536EF8">
        <w:rPr>
          <w:rFonts w:asciiTheme="minorHAnsi" w:hAnsiTheme="minorHAnsi" w:cstheme="minorHAnsi"/>
          <w:b/>
          <w:bCs/>
          <w:u w:val="single"/>
        </w:rPr>
        <w:t>Update</w:t>
      </w:r>
      <w:r w:rsidR="007747F0" w:rsidRPr="00536EF8">
        <w:rPr>
          <w:rFonts w:asciiTheme="minorHAnsi" w:hAnsiTheme="minorHAnsi" w:cstheme="minorHAnsi"/>
          <w:b/>
          <w:bCs/>
          <w:u w:val="single"/>
        </w:rPr>
        <w:t>s</w:t>
      </w:r>
      <w:r w:rsidR="009C1F6F" w:rsidRPr="00536EF8">
        <w:rPr>
          <w:rFonts w:asciiTheme="minorHAnsi" w:hAnsiTheme="minorHAnsi" w:cstheme="minorHAnsi"/>
          <w:b/>
          <w:bCs/>
          <w:u w:val="single"/>
        </w:rPr>
        <w:t xml:space="preserve"> from the working group </w:t>
      </w:r>
      <w:r w:rsidR="004C7FB0">
        <w:rPr>
          <w:rFonts w:asciiTheme="minorHAnsi" w:hAnsiTheme="minorHAnsi" w:cstheme="minorHAnsi"/>
          <w:b/>
          <w:bCs/>
          <w:u w:val="single"/>
        </w:rPr>
        <w:t>and other meetings</w:t>
      </w:r>
    </w:p>
    <w:p w:rsidR="009C1F6F" w:rsidRPr="00B83773" w:rsidRDefault="009C1F6F">
      <w:pPr>
        <w:rPr>
          <w:rFonts w:asciiTheme="minorHAnsi" w:hAnsiTheme="minorHAnsi" w:cstheme="minorHAnsi"/>
          <w:b/>
          <w:bCs/>
          <w:sz w:val="22"/>
          <w:szCs w:val="22"/>
        </w:rPr>
      </w:pPr>
    </w:p>
    <w:p w:rsidR="00D5798D" w:rsidRDefault="00D5798D" w:rsidP="00D5798D">
      <w:pPr>
        <w:rPr>
          <w:rFonts w:asciiTheme="minorHAnsi" w:hAnsiTheme="minorHAnsi" w:cstheme="minorHAnsi"/>
          <w:b/>
          <w:bCs/>
          <w:sz w:val="22"/>
          <w:szCs w:val="22"/>
          <w:u w:val="single"/>
        </w:rPr>
      </w:pPr>
    </w:p>
    <w:p w:rsidR="00D5798D" w:rsidRDefault="00D5798D" w:rsidP="00D5798D">
      <w:pPr>
        <w:rPr>
          <w:rFonts w:asciiTheme="minorHAnsi" w:hAnsiTheme="minorHAnsi" w:cstheme="minorHAnsi"/>
          <w:b/>
          <w:bCs/>
          <w:sz w:val="22"/>
          <w:szCs w:val="22"/>
          <w:u w:val="single"/>
        </w:rPr>
      </w:pPr>
      <w:r w:rsidRPr="00B83773">
        <w:rPr>
          <w:rFonts w:asciiTheme="minorHAnsi" w:hAnsiTheme="minorHAnsi" w:cstheme="minorHAnsi"/>
          <w:b/>
          <w:bCs/>
          <w:sz w:val="22"/>
          <w:szCs w:val="22"/>
          <w:u w:val="single"/>
        </w:rPr>
        <w:t>Executive Committee Meeting</w:t>
      </w:r>
      <w:r w:rsidR="00DB6A3F">
        <w:rPr>
          <w:rFonts w:asciiTheme="minorHAnsi" w:hAnsiTheme="minorHAnsi" w:cstheme="minorHAnsi"/>
          <w:b/>
          <w:bCs/>
          <w:sz w:val="22"/>
          <w:szCs w:val="22"/>
          <w:u w:val="single"/>
        </w:rPr>
        <w:t xml:space="preserve"> 21</w:t>
      </w:r>
      <w:r w:rsidR="00DB6A3F" w:rsidRPr="00DB6A3F">
        <w:rPr>
          <w:rFonts w:asciiTheme="minorHAnsi" w:hAnsiTheme="minorHAnsi" w:cstheme="minorHAnsi"/>
          <w:b/>
          <w:bCs/>
          <w:sz w:val="22"/>
          <w:szCs w:val="22"/>
          <w:u w:val="single"/>
          <w:vertAlign w:val="superscript"/>
        </w:rPr>
        <w:t>st</w:t>
      </w:r>
      <w:r w:rsidR="00DB6A3F">
        <w:rPr>
          <w:rFonts w:asciiTheme="minorHAnsi" w:hAnsiTheme="minorHAnsi" w:cstheme="minorHAnsi"/>
          <w:b/>
          <w:bCs/>
          <w:sz w:val="22"/>
          <w:szCs w:val="22"/>
          <w:u w:val="single"/>
        </w:rPr>
        <w:t xml:space="preserve"> October and 11</w:t>
      </w:r>
      <w:r w:rsidR="00DB6A3F" w:rsidRPr="00DB6A3F">
        <w:rPr>
          <w:rFonts w:asciiTheme="minorHAnsi" w:hAnsiTheme="minorHAnsi" w:cstheme="minorHAnsi"/>
          <w:b/>
          <w:bCs/>
          <w:sz w:val="22"/>
          <w:szCs w:val="22"/>
          <w:u w:val="single"/>
          <w:vertAlign w:val="superscript"/>
        </w:rPr>
        <w:t>th</w:t>
      </w:r>
      <w:r w:rsidR="00DB6A3F">
        <w:rPr>
          <w:rFonts w:asciiTheme="minorHAnsi" w:hAnsiTheme="minorHAnsi" w:cstheme="minorHAnsi"/>
          <w:b/>
          <w:bCs/>
          <w:sz w:val="22"/>
          <w:szCs w:val="22"/>
          <w:u w:val="single"/>
        </w:rPr>
        <w:t xml:space="preserve"> November </w:t>
      </w:r>
    </w:p>
    <w:p w:rsidR="00494AC5" w:rsidRPr="00BD3EB6" w:rsidRDefault="00D5798D" w:rsidP="00494AC5">
      <w:pPr>
        <w:rPr>
          <w:rFonts w:asciiTheme="minorHAnsi" w:hAnsiTheme="minorHAnsi" w:cstheme="minorHAnsi"/>
          <w:i/>
          <w:iCs/>
          <w:sz w:val="22"/>
          <w:szCs w:val="22"/>
        </w:rPr>
      </w:pPr>
      <w:r w:rsidRPr="00B83773">
        <w:rPr>
          <w:rFonts w:asciiTheme="minorHAnsi" w:hAnsiTheme="minorHAnsi" w:cstheme="minorHAnsi"/>
          <w:i/>
          <w:iCs/>
          <w:sz w:val="22"/>
          <w:szCs w:val="22"/>
        </w:rPr>
        <w:t>Attende</w:t>
      </w:r>
      <w:r>
        <w:rPr>
          <w:rFonts w:asciiTheme="minorHAnsi" w:hAnsiTheme="minorHAnsi" w:cstheme="minorHAnsi"/>
          <w:i/>
          <w:iCs/>
          <w:sz w:val="22"/>
          <w:szCs w:val="22"/>
        </w:rPr>
        <w:t>es</w:t>
      </w:r>
      <w:r w:rsidR="00377414">
        <w:rPr>
          <w:rFonts w:asciiTheme="minorHAnsi" w:hAnsiTheme="minorHAnsi" w:cstheme="minorHAnsi"/>
          <w:i/>
          <w:iCs/>
          <w:sz w:val="22"/>
          <w:szCs w:val="22"/>
        </w:rPr>
        <w:t>:</w:t>
      </w:r>
      <w:r w:rsidRPr="00B83773">
        <w:rPr>
          <w:rFonts w:asciiTheme="minorHAnsi" w:hAnsiTheme="minorHAnsi" w:cstheme="minorHAnsi"/>
          <w:i/>
          <w:iCs/>
          <w:sz w:val="22"/>
          <w:szCs w:val="22"/>
        </w:rPr>
        <w:t xml:space="preserve"> </w:t>
      </w:r>
      <w:r>
        <w:rPr>
          <w:rFonts w:asciiTheme="minorHAnsi" w:hAnsiTheme="minorHAnsi" w:cstheme="minorHAnsi"/>
          <w:i/>
          <w:iCs/>
          <w:sz w:val="22"/>
          <w:szCs w:val="22"/>
        </w:rPr>
        <w:t>Exec</w:t>
      </w:r>
      <w:r w:rsidR="00377414">
        <w:rPr>
          <w:rFonts w:asciiTheme="minorHAnsi" w:hAnsiTheme="minorHAnsi" w:cstheme="minorHAnsi"/>
          <w:i/>
          <w:iCs/>
          <w:sz w:val="22"/>
          <w:szCs w:val="22"/>
        </w:rPr>
        <w:t>utive Committee</w:t>
      </w:r>
      <w:r>
        <w:rPr>
          <w:rFonts w:asciiTheme="minorHAnsi" w:hAnsiTheme="minorHAnsi" w:cstheme="minorHAnsi"/>
          <w:i/>
          <w:iCs/>
          <w:sz w:val="22"/>
          <w:szCs w:val="22"/>
        </w:rPr>
        <w:t xml:space="preserve"> members </w:t>
      </w:r>
    </w:p>
    <w:p w:rsidR="00DB6A3F" w:rsidRDefault="00DB6A3F" w:rsidP="00DB6A3F">
      <w:pPr>
        <w:rPr>
          <w:rFonts w:asciiTheme="minorHAnsi" w:hAnsiTheme="minorHAnsi" w:cstheme="minorHAnsi"/>
          <w:sz w:val="22"/>
          <w:szCs w:val="22"/>
        </w:rPr>
      </w:pPr>
      <w:r w:rsidRPr="00DB6A3F">
        <w:rPr>
          <w:rFonts w:asciiTheme="minorHAnsi" w:hAnsiTheme="minorHAnsi" w:cstheme="minorHAnsi"/>
          <w:sz w:val="22"/>
          <w:szCs w:val="22"/>
        </w:rPr>
        <w:t xml:space="preserve">The Executive Committee reviewed ongoing concerns about NHG’s governance, noting repeated failures to provide clear answers and a lack of senior representatives with full oversight at meetings. </w:t>
      </w:r>
    </w:p>
    <w:p w:rsidR="00DB6A3F" w:rsidRPr="00DB6A3F" w:rsidRDefault="00DB6A3F" w:rsidP="00DB6A3F">
      <w:pPr>
        <w:rPr>
          <w:rFonts w:asciiTheme="minorHAnsi" w:hAnsiTheme="minorHAnsi" w:cstheme="minorHAnsi"/>
          <w:sz w:val="22"/>
          <w:szCs w:val="22"/>
        </w:rPr>
      </w:pPr>
    </w:p>
    <w:p w:rsidR="00DB6A3F" w:rsidRDefault="00DB6A3F" w:rsidP="00DB6A3F">
      <w:pPr>
        <w:rPr>
          <w:rFonts w:asciiTheme="minorHAnsi" w:hAnsiTheme="minorHAnsi" w:cstheme="minorHAnsi"/>
          <w:sz w:val="22"/>
          <w:szCs w:val="22"/>
        </w:rPr>
      </w:pPr>
      <w:r w:rsidRPr="00DB6A3F">
        <w:rPr>
          <w:rFonts w:asciiTheme="minorHAnsi" w:hAnsiTheme="minorHAnsi" w:cstheme="minorHAnsi"/>
          <w:sz w:val="22"/>
          <w:szCs w:val="22"/>
        </w:rPr>
        <w:t xml:space="preserve">The Executive reviewed and discussed ongoing concerns about NHG’s governance, communication, and project oversight. </w:t>
      </w:r>
    </w:p>
    <w:p w:rsidR="00DB6A3F" w:rsidRPr="00DB6A3F" w:rsidRDefault="00DB6A3F" w:rsidP="00DB6A3F">
      <w:pPr>
        <w:rPr>
          <w:rFonts w:asciiTheme="minorHAnsi" w:hAnsiTheme="minorHAnsi" w:cstheme="minorHAnsi"/>
          <w:sz w:val="22"/>
          <w:szCs w:val="22"/>
        </w:rPr>
      </w:pPr>
    </w:p>
    <w:p w:rsidR="00DB6A3F" w:rsidRDefault="00DB6A3F" w:rsidP="00DB6A3F">
      <w:pPr>
        <w:rPr>
          <w:rFonts w:asciiTheme="minorHAnsi" w:hAnsiTheme="minorHAnsi" w:cstheme="minorHAnsi"/>
          <w:sz w:val="22"/>
          <w:szCs w:val="22"/>
        </w:rPr>
      </w:pPr>
      <w:r w:rsidRPr="00DB6A3F">
        <w:rPr>
          <w:rFonts w:asciiTheme="minorHAnsi" w:hAnsiTheme="minorHAnsi" w:cstheme="minorHAnsi"/>
          <w:sz w:val="22"/>
          <w:szCs w:val="22"/>
        </w:rPr>
        <w:t xml:space="preserve">Practical matters were also covered, including agreeing a process for arranging the Board Christmas meal and coordinating actions related to the windows correspondence. </w:t>
      </w:r>
    </w:p>
    <w:p w:rsidR="00DB6A3F" w:rsidRDefault="00DB6A3F" w:rsidP="00DB6A3F">
      <w:pPr>
        <w:rPr>
          <w:rFonts w:asciiTheme="minorHAnsi" w:hAnsiTheme="minorHAnsi" w:cstheme="minorHAnsi"/>
          <w:sz w:val="22"/>
          <w:szCs w:val="22"/>
        </w:rPr>
      </w:pPr>
    </w:p>
    <w:p w:rsidR="00DB6A3F" w:rsidRDefault="00DB6A3F" w:rsidP="00DB6A3F">
      <w:pPr>
        <w:rPr>
          <w:rFonts w:asciiTheme="minorHAnsi" w:hAnsiTheme="minorHAnsi" w:cstheme="minorHAnsi"/>
          <w:sz w:val="22"/>
          <w:szCs w:val="22"/>
        </w:rPr>
      </w:pPr>
      <w:r w:rsidRPr="00DB6A3F">
        <w:rPr>
          <w:rFonts w:asciiTheme="minorHAnsi" w:hAnsiTheme="minorHAnsi" w:cstheme="minorHAnsi"/>
          <w:sz w:val="22"/>
          <w:szCs w:val="22"/>
        </w:rPr>
        <w:t>The Executive discussed the setup of the new WDCO Instagram account and plans for WDCO’s contribution to the Winterfest event. Updates were noted regarding engagement with Skinners school and future collaboration opportunities.</w:t>
      </w:r>
    </w:p>
    <w:p w:rsidR="00DB6A3F" w:rsidRPr="00DB6A3F" w:rsidRDefault="00DB6A3F" w:rsidP="00DB6A3F">
      <w:pPr>
        <w:rPr>
          <w:rFonts w:asciiTheme="minorHAnsi" w:hAnsiTheme="minorHAnsi" w:cstheme="minorHAnsi"/>
          <w:sz w:val="22"/>
          <w:szCs w:val="22"/>
        </w:rPr>
      </w:pPr>
    </w:p>
    <w:p w:rsidR="00DB6A3F" w:rsidRDefault="00DB6A3F" w:rsidP="00DB6A3F">
      <w:pPr>
        <w:rPr>
          <w:rFonts w:asciiTheme="minorHAnsi" w:hAnsiTheme="minorHAnsi" w:cstheme="minorHAnsi"/>
          <w:sz w:val="22"/>
          <w:szCs w:val="22"/>
        </w:rPr>
      </w:pPr>
      <w:r w:rsidRPr="00DB6A3F">
        <w:rPr>
          <w:rFonts w:asciiTheme="minorHAnsi" w:hAnsiTheme="minorHAnsi" w:cstheme="minorHAnsi"/>
          <w:sz w:val="22"/>
          <w:szCs w:val="22"/>
        </w:rPr>
        <w:t>The committee also discussed business</w:t>
      </w:r>
      <w:r>
        <w:rPr>
          <w:rFonts w:asciiTheme="minorHAnsi" w:hAnsiTheme="minorHAnsi" w:cstheme="minorHAnsi"/>
          <w:sz w:val="22"/>
          <w:szCs w:val="22"/>
        </w:rPr>
        <w:t xml:space="preserve"> </w:t>
      </w:r>
      <w:r w:rsidRPr="00DB6A3F">
        <w:rPr>
          <w:rFonts w:asciiTheme="minorHAnsi" w:hAnsiTheme="minorHAnsi" w:cstheme="minorHAnsi"/>
          <w:sz w:val="22"/>
          <w:szCs w:val="22"/>
        </w:rPr>
        <w:t xml:space="preserve">related issues, including Berkeley’s approach to supporting local businesses and the question of business representation at the EMB. </w:t>
      </w:r>
    </w:p>
    <w:p w:rsidR="00DB6A3F" w:rsidRDefault="00DB6A3F" w:rsidP="00DB6A3F">
      <w:pPr>
        <w:rPr>
          <w:rFonts w:asciiTheme="minorHAnsi" w:hAnsiTheme="minorHAnsi" w:cstheme="minorHAnsi"/>
          <w:sz w:val="22"/>
          <w:szCs w:val="22"/>
        </w:rPr>
      </w:pPr>
    </w:p>
    <w:p w:rsidR="00DB6A3F" w:rsidRDefault="00DB6A3F" w:rsidP="00DB6A3F">
      <w:pPr>
        <w:rPr>
          <w:rFonts w:asciiTheme="minorHAnsi" w:hAnsiTheme="minorHAnsi" w:cstheme="minorHAnsi"/>
          <w:sz w:val="22"/>
          <w:szCs w:val="22"/>
        </w:rPr>
      </w:pPr>
      <w:r w:rsidRPr="00DB6A3F">
        <w:rPr>
          <w:rFonts w:asciiTheme="minorHAnsi" w:hAnsiTheme="minorHAnsi" w:cstheme="minorHAnsi"/>
          <w:sz w:val="22"/>
          <w:szCs w:val="22"/>
        </w:rPr>
        <w:t>Rent affordability and the need for an Equality Impact Assessment (EQIA) were discussed, with the Executive preparing questions for Board approval. The group also reviewed NHG’s Resident Association proposal and agreed that a wider discussion on Resident Associations should be added to the agenda for the November Board meeting.</w:t>
      </w:r>
    </w:p>
    <w:p w:rsidR="00DB6A3F" w:rsidRPr="00DB6A3F" w:rsidRDefault="00DB6A3F" w:rsidP="00DB6A3F">
      <w:pPr>
        <w:rPr>
          <w:rFonts w:asciiTheme="minorHAnsi" w:hAnsiTheme="minorHAnsi" w:cstheme="minorHAnsi"/>
          <w:sz w:val="22"/>
          <w:szCs w:val="22"/>
        </w:rPr>
      </w:pPr>
    </w:p>
    <w:p w:rsidR="00DB6A3F" w:rsidRDefault="00DB6A3F" w:rsidP="00DB6A3F">
      <w:pPr>
        <w:rPr>
          <w:rFonts w:asciiTheme="minorHAnsi" w:hAnsiTheme="minorHAnsi" w:cstheme="minorHAnsi"/>
          <w:sz w:val="22"/>
          <w:szCs w:val="22"/>
        </w:rPr>
      </w:pPr>
      <w:r w:rsidRPr="00DB6A3F">
        <w:rPr>
          <w:rFonts w:asciiTheme="minorHAnsi" w:hAnsiTheme="minorHAnsi" w:cstheme="minorHAnsi"/>
          <w:sz w:val="22"/>
          <w:szCs w:val="22"/>
        </w:rPr>
        <w:t xml:space="preserve">Parking capacity at </w:t>
      </w:r>
      <w:proofErr w:type="spellStart"/>
      <w:r w:rsidRPr="00DB6A3F">
        <w:rPr>
          <w:rFonts w:asciiTheme="minorHAnsi" w:hAnsiTheme="minorHAnsi" w:cstheme="minorHAnsi"/>
          <w:sz w:val="22"/>
          <w:szCs w:val="22"/>
        </w:rPr>
        <w:t>Ashview</w:t>
      </w:r>
      <w:proofErr w:type="spellEnd"/>
      <w:r w:rsidRPr="00DB6A3F">
        <w:rPr>
          <w:rFonts w:asciiTheme="minorHAnsi" w:hAnsiTheme="minorHAnsi" w:cstheme="minorHAnsi"/>
          <w:sz w:val="22"/>
          <w:szCs w:val="22"/>
        </w:rPr>
        <w:t xml:space="preserve"> car park</w:t>
      </w:r>
      <w:r>
        <w:rPr>
          <w:rFonts w:asciiTheme="minorHAnsi" w:hAnsiTheme="minorHAnsi" w:cstheme="minorHAnsi"/>
          <w:sz w:val="22"/>
          <w:szCs w:val="22"/>
        </w:rPr>
        <w:t xml:space="preserve"> (Woodberry Grove North) </w:t>
      </w:r>
      <w:r w:rsidRPr="00DB6A3F">
        <w:rPr>
          <w:rFonts w:asciiTheme="minorHAnsi" w:hAnsiTheme="minorHAnsi" w:cstheme="minorHAnsi"/>
          <w:sz w:val="22"/>
          <w:szCs w:val="22"/>
        </w:rPr>
        <w:t>and the need for cyclical maintenance planning were noted for follow</w:t>
      </w:r>
      <w:r>
        <w:rPr>
          <w:rFonts w:asciiTheme="minorHAnsi" w:hAnsiTheme="minorHAnsi" w:cstheme="minorHAnsi"/>
          <w:sz w:val="22"/>
          <w:szCs w:val="22"/>
        </w:rPr>
        <w:t xml:space="preserve"> </w:t>
      </w:r>
      <w:r w:rsidRPr="00DB6A3F">
        <w:rPr>
          <w:rFonts w:asciiTheme="minorHAnsi" w:hAnsiTheme="minorHAnsi" w:cstheme="minorHAnsi"/>
          <w:sz w:val="22"/>
          <w:szCs w:val="22"/>
        </w:rPr>
        <w:t xml:space="preserve">up. </w:t>
      </w:r>
    </w:p>
    <w:p w:rsidR="00DB6A3F" w:rsidRDefault="00DB6A3F" w:rsidP="00DB6A3F">
      <w:pPr>
        <w:rPr>
          <w:rFonts w:asciiTheme="minorHAnsi" w:hAnsiTheme="minorHAnsi" w:cstheme="minorHAnsi"/>
          <w:sz w:val="22"/>
          <w:szCs w:val="22"/>
        </w:rPr>
      </w:pPr>
    </w:p>
    <w:p w:rsidR="00F73601" w:rsidRPr="00494AC5" w:rsidRDefault="00DB6A3F" w:rsidP="00D5798D">
      <w:pPr>
        <w:rPr>
          <w:rFonts w:asciiTheme="minorHAnsi" w:hAnsiTheme="minorHAnsi" w:cstheme="minorHAnsi"/>
          <w:sz w:val="22"/>
          <w:szCs w:val="22"/>
        </w:rPr>
      </w:pPr>
      <w:r w:rsidRPr="00DB6A3F">
        <w:rPr>
          <w:rFonts w:asciiTheme="minorHAnsi" w:hAnsiTheme="minorHAnsi" w:cstheme="minorHAnsi"/>
          <w:sz w:val="22"/>
          <w:szCs w:val="22"/>
        </w:rPr>
        <w:t>Preparations for the November Board meeting were outlined, including upcoming presentations from NHG and updates from the Design Committee.</w:t>
      </w:r>
    </w:p>
    <w:p w:rsidR="00494AC5" w:rsidRDefault="00494AC5" w:rsidP="00E81E90">
      <w:pPr>
        <w:rPr>
          <w:rFonts w:asciiTheme="minorHAnsi" w:hAnsiTheme="minorHAnsi" w:cstheme="minorHAnsi"/>
          <w:b/>
          <w:bCs/>
          <w:sz w:val="22"/>
          <w:szCs w:val="22"/>
          <w:u w:val="single"/>
        </w:rPr>
      </w:pPr>
    </w:p>
    <w:p w:rsidR="00DB6A3F" w:rsidRDefault="00DB6A3F" w:rsidP="00494AC5">
      <w:pPr>
        <w:rPr>
          <w:rFonts w:asciiTheme="minorHAnsi" w:hAnsiTheme="minorHAnsi" w:cstheme="minorHAnsi"/>
          <w:b/>
          <w:bCs/>
          <w:sz w:val="22"/>
          <w:szCs w:val="22"/>
          <w:u w:val="single"/>
        </w:rPr>
      </w:pPr>
    </w:p>
    <w:p w:rsidR="00494AC5" w:rsidRPr="00494AC5" w:rsidRDefault="00494AC5" w:rsidP="00494AC5">
      <w:pPr>
        <w:rPr>
          <w:rFonts w:asciiTheme="minorHAnsi" w:hAnsiTheme="minorHAnsi" w:cstheme="minorHAnsi"/>
          <w:b/>
          <w:bCs/>
          <w:sz w:val="22"/>
          <w:szCs w:val="22"/>
          <w:u w:val="single"/>
        </w:rPr>
      </w:pPr>
      <w:r w:rsidRPr="00494AC5">
        <w:rPr>
          <w:rFonts w:asciiTheme="minorHAnsi" w:hAnsiTheme="minorHAnsi" w:cstheme="minorHAnsi"/>
          <w:b/>
          <w:bCs/>
          <w:sz w:val="22"/>
          <w:szCs w:val="22"/>
          <w:u w:val="single"/>
        </w:rPr>
        <w:t xml:space="preserve">Hackney Operation Meeting </w:t>
      </w:r>
      <w:r w:rsidR="00DB6A3F">
        <w:rPr>
          <w:rFonts w:asciiTheme="minorHAnsi" w:hAnsiTheme="minorHAnsi" w:cstheme="minorHAnsi"/>
          <w:b/>
          <w:bCs/>
          <w:sz w:val="22"/>
          <w:szCs w:val="22"/>
          <w:u w:val="single"/>
        </w:rPr>
        <w:t>30</w:t>
      </w:r>
      <w:r w:rsidR="00DB6A3F" w:rsidRPr="00DB6A3F">
        <w:rPr>
          <w:rFonts w:asciiTheme="minorHAnsi" w:hAnsiTheme="minorHAnsi" w:cstheme="minorHAnsi"/>
          <w:b/>
          <w:bCs/>
          <w:sz w:val="22"/>
          <w:szCs w:val="22"/>
          <w:u w:val="single"/>
          <w:vertAlign w:val="superscript"/>
        </w:rPr>
        <w:t>th</w:t>
      </w:r>
      <w:r w:rsidR="00DB6A3F">
        <w:rPr>
          <w:rFonts w:asciiTheme="minorHAnsi" w:hAnsiTheme="minorHAnsi" w:cstheme="minorHAnsi"/>
          <w:b/>
          <w:bCs/>
          <w:sz w:val="22"/>
          <w:szCs w:val="22"/>
          <w:u w:val="single"/>
        </w:rPr>
        <w:t xml:space="preserve"> October</w:t>
      </w:r>
    </w:p>
    <w:p w:rsidR="00DB6A3F" w:rsidRPr="00DB6A3F" w:rsidRDefault="00494AC5" w:rsidP="00E81E90">
      <w:pPr>
        <w:rPr>
          <w:rFonts w:asciiTheme="minorHAnsi" w:hAnsiTheme="minorHAnsi" w:cstheme="minorHAnsi"/>
          <w:i/>
          <w:iCs/>
          <w:sz w:val="22"/>
          <w:szCs w:val="22"/>
        </w:rPr>
      </w:pPr>
      <w:r w:rsidRPr="00494AC5">
        <w:rPr>
          <w:rFonts w:asciiTheme="minorHAnsi" w:hAnsiTheme="minorHAnsi" w:cstheme="minorHAnsi"/>
          <w:i/>
          <w:iCs/>
          <w:sz w:val="22"/>
          <w:szCs w:val="22"/>
        </w:rPr>
        <w:t>Attendees from WDCO: William Sheehy</w:t>
      </w:r>
      <w:r w:rsidR="00377414">
        <w:rPr>
          <w:rFonts w:asciiTheme="minorHAnsi" w:hAnsiTheme="minorHAnsi" w:cstheme="minorHAnsi"/>
          <w:i/>
          <w:iCs/>
          <w:sz w:val="22"/>
          <w:szCs w:val="22"/>
        </w:rPr>
        <w:t xml:space="preserve">, </w:t>
      </w:r>
      <w:r w:rsidRPr="00494AC5">
        <w:rPr>
          <w:rFonts w:asciiTheme="minorHAnsi" w:hAnsiTheme="minorHAnsi" w:cstheme="minorHAnsi"/>
          <w:i/>
          <w:iCs/>
          <w:sz w:val="22"/>
          <w:szCs w:val="22"/>
        </w:rPr>
        <w:t xml:space="preserve">Phil Cooke </w:t>
      </w:r>
      <w:r w:rsidR="00377414">
        <w:rPr>
          <w:rFonts w:asciiTheme="minorHAnsi" w:hAnsiTheme="minorHAnsi" w:cstheme="minorHAnsi"/>
          <w:i/>
          <w:iCs/>
          <w:sz w:val="22"/>
          <w:szCs w:val="22"/>
        </w:rPr>
        <w:t xml:space="preserve">and </w:t>
      </w:r>
      <w:r w:rsidR="00377414" w:rsidRPr="00377414">
        <w:rPr>
          <w:rFonts w:asciiTheme="minorHAnsi" w:hAnsiTheme="minorHAnsi" w:cstheme="minorHAnsi"/>
          <w:i/>
          <w:iCs/>
          <w:sz w:val="22"/>
          <w:szCs w:val="22"/>
        </w:rPr>
        <w:t xml:space="preserve">Mina </w:t>
      </w:r>
      <w:proofErr w:type="spellStart"/>
      <w:r w:rsidR="00377414" w:rsidRPr="00377414">
        <w:rPr>
          <w:rFonts w:asciiTheme="minorHAnsi" w:hAnsiTheme="minorHAnsi" w:cstheme="minorHAnsi"/>
          <w:i/>
          <w:iCs/>
          <w:sz w:val="22"/>
          <w:szCs w:val="22"/>
        </w:rPr>
        <w:t>Faragalla</w:t>
      </w:r>
      <w:proofErr w:type="spellEnd"/>
    </w:p>
    <w:p w:rsidR="00DB6A3F" w:rsidRDefault="00DB6A3F" w:rsidP="00DB6A3F">
      <w:pPr>
        <w:rPr>
          <w:rFonts w:asciiTheme="minorHAnsi" w:hAnsiTheme="minorHAnsi" w:cstheme="minorHAnsi"/>
          <w:sz w:val="22"/>
          <w:szCs w:val="22"/>
        </w:rPr>
      </w:pPr>
      <w:r w:rsidRPr="00DB6A3F">
        <w:rPr>
          <w:rFonts w:asciiTheme="minorHAnsi" w:hAnsiTheme="minorHAnsi" w:cstheme="minorHAnsi"/>
          <w:sz w:val="22"/>
          <w:szCs w:val="22"/>
        </w:rPr>
        <w:t>The meeting highlighted ongoing challenges with the ageing lifts across the estate, with frequent breakdowns caused by obsolete parts and long off-site repair times. A four-year lift replacement programme has begun, starting with Rowley Gardens, and a revised lift protocol for supporting vulnerable residents is due shortly. Communication with residents about outages is being improved, though outdated contact information remains a barrier.</w:t>
      </w:r>
    </w:p>
    <w:p w:rsidR="00DB6A3F" w:rsidRPr="00DB6A3F" w:rsidRDefault="00DB6A3F" w:rsidP="00DB6A3F">
      <w:pPr>
        <w:rPr>
          <w:rFonts w:asciiTheme="minorHAnsi" w:hAnsiTheme="minorHAnsi" w:cstheme="minorHAnsi"/>
          <w:sz w:val="22"/>
          <w:szCs w:val="22"/>
        </w:rPr>
      </w:pPr>
    </w:p>
    <w:p w:rsidR="00DB6A3F" w:rsidRPr="00DB6A3F" w:rsidRDefault="00DB6A3F" w:rsidP="00DB6A3F">
      <w:pPr>
        <w:rPr>
          <w:rFonts w:asciiTheme="minorHAnsi" w:hAnsiTheme="minorHAnsi" w:cstheme="minorHAnsi"/>
          <w:sz w:val="22"/>
          <w:szCs w:val="22"/>
        </w:rPr>
      </w:pPr>
      <w:r w:rsidRPr="00DB6A3F">
        <w:rPr>
          <w:rFonts w:asciiTheme="minorHAnsi" w:hAnsiTheme="minorHAnsi" w:cstheme="minorHAnsi"/>
          <w:sz w:val="22"/>
          <w:szCs w:val="22"/>
        </w:rPr>
        <w:t>Void</w:t>
      </w:r>
      <w:r>
        <w:rPr>
          <w:rFonts w:asciiTheme="minorHAnsi" w:hAnsiTheme="minorHAnsi" w:cstheme="minorHAnsi"/>
          <w:sz w:val="22"/>
          <w:szCs w:val="22"/>
        </w:rPr>
        <w:t xml:space="preserve">s: </w:t>
      </w:r>
      <w:r w:rsidRPr="00DB6A3F">
        <w:rPr>
          <w:rFonts w:asciiTheme="minorHAnsi" w:hAnsiTheme="minorHAnsi" w:cstheme="minorHAnsi"/>
          <w:sz w:val="22"/>
          <w:szCs w:val="22"/>
        </w:rPr>
        <w:t>106 void properties across the estate. A breakdown shows 33 in Phase 5, 26 in Phase 6, 21 in Phase 7, and 26 in Phase 8, with most unlettable homes located in Phase 6. These voids are mainly being refurbished for temporary accommodation to support decants.</w:t>
      </w:r>
    </w:p>
    <w:p w:rsidR="00DB6A3F" w:rsidRPr="00DB6A3F" w:rsidRDefault="00DB6A3F" w:rsidP="00DB6A3F">
      <w:pPr>
        <w:rPr>
          <w:rFonts w:asciiTheme="minorHAnsi" w:hAnsiTheme="minorHAnsi" w:cstheme="minorHAnsi"/>
          <w:sz w:val="22"/>
          <w:szCs w:val="22"/>
        </w:rPr>
      </w:pPr>
    </w:p>
    <w:p w:rsidR="00DB6A3F" w:rsidRPr="00DB6A3F" w:rsidRDefault="00DB6A3F" w:rsidP="00DB6A3F">
      <w:pPr>
        <w:rPr>
          <w:rFonts w:asciiTheme="minorHAnsi" w:hAnsiTheme="minorHAnsi" w:cstheme="minorHAnsi"/>
          <w:sz w:val="22"/>
          <w:szCs w:val="22"/>
        </w:rPr>
      </w:pPr>
      <w:r w:rsidRPr="00DB6A3F">
        <w:rPr>
          <w:rFonts w:asciiTheme="minorHAnsi" w:hAnsiTheme="minorHAnsi" w:cstheme="minorHAnsi"/>
          <w:sz w:val="22"/>
          <w:szCs w:val="22"/>
        </w:rPr>
        <w:t xml:space="preserve">Regarding </w:t>
      </w:r>
      <w:r>
        <w:rPr>
          <w:rFonts w:asciiTheme="minorHAnsi" w:hAnsiTheme="minorHAnsi" w:cstheme="minorHAnsi"/>
          <w:sz w:val="22"/>
          <w:szCs w:val="22"/>
        </w:rPr>
        <w:t xml:space="preserve">Phase 3 </w:t>
      </w:r>
      <w:r w:rsidRPr="00DB6A3F">
        <w:rPr>
          <w:rFonts w:asciiTheme="minorHAnsi" w:hAnsiTheme="minorHAnsi" w:cstheme="minorHAnsi"/>
          <w:sz w:val="22"/>
          <w:szCs w:val="22"/>
        </w:rPr>
        <w:t>new</w:t>
      </w:r>
      <w:r>
        <w:rPr>
          <w:rFonts w:asciiTheme="minorHAnsi" w:hAnsiTheme="minorHAnsi" w:cstheme="minorHAnsi"/>
          <w:sz w:val="22"/>
          <w:szCs w:val="22"/>
        </w:rPr>
        <w:t xml:space="preserve"> </w:t>
      </w:r>
      <w:r w:rsidRPr="00DB6A3F">
        <w:rPr>
          <w:rFonts w:asciiTheme="minorHAnsi" w:hAnsiTheme="minorHAnsi" w:cstheme="minorHAnsi"/>
          <w:sz w:val="22"/>
          <w:szCs w:val="22"/>
        </w:rPr>
        <w:t>build decants, Block B contains 42 units, of which 13 have been let and 29 remain vacant, including 23 surplus homes (15 one</w:t>
      </w:r>
      <w:r>
        <w:rPr>
          <w:rFonts w:asciiTheme="minorHAnsi" w:hAnsiTheme="minorHAnsi" w:cstheme="minorHAnsi"/>
          <w:sz w:val="22"/>
          <w:szCs w:val="22"/>
        </w:rPr>
        <w:t xml:space="preserve"> </w:t>
      </w:r>
      <w:r w:rsidRPr="00DB6A3F">
        <w:rPr>
          <w:rFonts w:asciiTheme="minorHAnsi" w:hAnsiTheme="minorHAnsi" w:cstheme="minorHAnsi"/>
          <w:sz w:val="22"/>
          <w:szCs w:val="22"/>
        </w:rPr>
        <w:t>beds, 5 two</w:t>
      </w:r>
      <w:r>
        <w:rPr>
          <w:rFonts w:asciiTheme="minorHAnsi" w:hAnsiTheme="minorHAnsi" w:cstheme="minorHAnsi"/>
          <w:sz w:val="22"/>
          <w:szCs w:val="22"/>
        </w:rPr>
        <w:t xml:space="preserve"> </w:t>
      </w:r>
      <w:r w:rsidRPr="00DB6A3F">
        <w:rPr>
          <w:rFonts w:asciiTheme="minorHAnsi" w:hAnsiTheme="minorHAnsi" w:cstheme="minorHAnsi"/>
          <w:sz w:val="22"/>
          <w:szCs w:val="22"/>
        </w:rPr>
        <w:t>beds, and 3 three</w:t>
      </w:r>
      <w:r>
        <w:rPr>
          <w:rFonts w:asciiTheme="minorHAnsi" w:hAnsiTheme="minorHAnsi" w:cstheme="minorHAnsi"/>
          <w:sz w:val="22"/>
          <w:szCs w:val="22"/>
        </w:rPr>
        <w:t xml:space="preserve"> </w:t>
      </w:r>
      <w:r w:rsidRPr="00DB6A3F">
        <w:rPr>
          <w:rFonts w:asciiTheme="minorHAnsi" w:hAnsiTheme="minorHAnsi" w:cstheme="minorHAnsi"/>
          <w:sz w:val="22"/>
          <w:szCs w:val="22"/>
        </w:rPr>
        <w:t>beds). A drop-in session will be held to encourage Phase 5 residents who have refused offers to reconsider, as this may be their last opportunity before waiting several years for alternative homes. Decisions on complex cases are expected shortly, and may involve independent review to ensure policy compliance.</w:t>
      </w:r>
    </w:p>
    <w:p w:rsidR="00DB6A3F" w:rsidRPr="00DB6A3F" w:rsidRDefault="00DB6A3F" w:rsidP="00DB6A3F">
      <w:pPr>
        <w:rPr>
          <w:rFonts w:asciiTheme="minorHAnsi" w:hAnsiTheme="minorHAnsi" w:cstheme="minorHAnsi"/>
          <w:sz w:val="22"/>
          <w:szCs w:val="22"/>
        </w:rPr>
      </w:pPr>
    </w:p>
    <w:p w:rsidR="00DB6A3F" w:rsidRDefault="00DB6A3F" w:rsidP="00DB6A3F">
      <w:pPr>
        <w:rPr>
          <w:rFonts w:asciiTheme="minorHAnsi" w:hAnsiTheme="minorHAnsi" w:cstheme="minorHAnsi"/>
          <w:sz w:val="22"/>
          <w:szCs w:val="22"/>
        </w:rPr>
      </w:pPr>
      <w:r w:rsidRPr="00DB6A3F">
        <w:rPr>
          <w:rFonts w:asciiTheme="minorHAnsi" w:hAnsiTheme="minorHAnsi" w:cstheme="minorHAnsi"/>
          <w:sz w:val="22"/>
          <w:szCs w:val="22"/>
        </w:rPr>
        <w:t>Concerns were raised about increasing anti-social behaviour, unsecured block access and unclear CCTV coverage. Work is under way to secure more consistent ASB engagement and to clarify CCTV functionality. The community garden remains closed due to knotweed treatment and</w:t>
      </w:r>
      <w:r>
        <w:rPr>
          <w:rFonts w:asciiTheme="minorHAnsi" w:hAnsiTheme="minorHAnsi" w:cstheme="minorHAnsi"/>
          <w:sz w:val="22"/>
          <w:szCs w:val="22"/>
        </w:rPr>
        <w:t xml:space="preserve"> other</w:t>
      </w:r>
      <w:r w:rsidRPr="00DB6A3F">
        <w:rPr>
          <w:rFonts w:asciiTheme="minorHAnsi" w:hAnsiTheme="minorHAnsi" w:cstheme="minorHAnsi"/>
          <w:sz w:val="22"/>
          <w:szCs w:val="22"/>
        </w:rPr>
        <w:t xml:space="preserve"> issue</w:t>
      </w:r>
      <w:r>
        <w:rPr>
          <w:rFonts w:asciiTheme="minorHAnsi" w:hAnsiTheme="minorHAnsi" w:cstheme="minorHAnsi"/>
          <w:sz w:val="22"/>
          <w:szCs w:val="22"/>
        </w:rPr>
        <w:t xml:space="preserve">s. </w:t>
      </w:r>
    </w:p>
    <w:p w:rsidR="00DB6A3F" w:rsidRPr="00DB6A3F" w:rsidRDefault="00DB6A3F" w:rsidP="00DB6A3F">
      <w:pPr>
        <w:rPr>
          <w:rFonts w:asciiTheme="minorHAnsi" w:hAnsiTheme="minorHAnsi" w:cstheme="minorHAnsi"/>
          <w:sz w:val="22"/>
          <w:szCs w:val="22"/>
        </w:rPr>
      </w:pPr>
    </w:p>
    <w:p w:rsidR="00DB6A3F" w:rsidRPr="00DB6A3F" w:rsidRDefault="00DB6A3F" w:rsidP="00F73601">
      <w:pPr>
        <w:rPr>
          <w:rFonts w:asciiTheme="minorHAnsi" w:hAnsiTheme="minorHAnsi" w:cstheme="minorHAnsi"/>
          <w:sz w:val="22"/>
          <w:szCs w:val="22"/>
        </w:rPr>
      </w:pPr>
      <w:r w:rsidRPr="00DB6A3F">
        <w:rPr>
          <w:rFonts w:asciiTheme="minorHAnsi" w:hAnsiTheme="minorHAnsi" w:cstheme="minorHAnsi"/>
          <w:sz w:val="22"/>
          <w:szCs w:val="22"/>
        </w:rPr>
        <w:t xml:space="preserve">Parking concerns are being addressed, with assurances that residents moving to Block B </w:t>
      </w:r>
      <w:r>
        <w:rPr>
          <w:rFonts w:asciiTheme="minorHAnsi" w:hAnsiTheme="minorHAnsi" w:cstheme="minorHAnsi"/>
          <w:sz w:val="22"/>
          <w:szCs w:val="22"/>
        </w:rPr>
        <w:t xml:space="preserve">who currently hold a parking permit </w:t>
      </w:r>
      <w:r w:rsidRPr="00DB6A3F">
        <w:rPr>
          <w:rFonts w:asciiTheme="minorHAnsi" w:hAnsiTheme="minorHAnsi" w:cstheme="minorHAnsi"/>
          <w:sz w:val="22"/>
          <w:szCs w:val="22"/>
        </w:rPr>
        <w:t>can apply for on</w:t>
      </w:r>
      <w:r>
        <w:rPr>
          <w:rFonts w:asciiTheme="minorHAnsi" w:hAnsiTheme="minorHAnsi" w:cstheme="minorHAnsi"/>
          <w:sz w:val="22"/>
          <w:szCs w:val="22"/>
        </w:rPr>
        <w:t xml:space="preserve"> </w:t>
      </w:r>
      <w:r w:rsidRPr="00DB6A3F">
        <w:rPr>
          <w:rFonts w:asciiTheme="minorHAnsi" w:hAnsiTheme="minorHAnsi" w:cstheme="minorHAnsi"/>
          <w:sz w:val="22"/>
          <w:szCs w:val="22"/>
        </w:rPr>
        <w:t>street parking despite car</w:t>
      </w:r>
      <w:r>
        <w:rPr>
          <w:rFonts w:asciiTheme="minorHAnsi" w:hAnsiTheme="minorHAnsi" w:cstheme="minorHAnsi"/>
          <w:sz w:val="22"/>
          <w:szCs w:val="22"/>
        </w:rPr>
        <w:t xml:space="preserve"> </w:t>
      </w:r>
      <w:r w:rsidRPr="00DB6A3F">
        <w:rPr>
          <w:rFonts w:asciiTheme="minorHAnsi" w:hAnsiTheme="minorHAnsi" w:cstheme="minorHAnsi"/>
          <w:sz w:val="22"/>
          <w:szCs w:val="22"/>
        </w:rPr>
        <w:t>free polic</w:t>
      </w:r>
      <w:r w:rsidR="00377414">
        <w:rPr>
          <w:rFonts w:asciiTheme="minorHAnsi" w:hAnsiTheme="minorHAnsi" w:cstheme="minorHAnsi"/>
          <w:sz w:val="22"/>
          <w:szCs w:val="22"/>
        </w:rPr>
        <w:t>y</w:t>
      </w:r>
      <w:r w:rsidRPr="00DB6A3F">
        <w:rPr>
          <w:rFonts w:asciiTheme="minorHAnsi" w:hAnsiTheme="minorHAnsi" w:cstheme="minorHAnsi"/>
          <w:sz w:val="22"/>
          <w:szCs w:val="22"/>
        </w:rPr>
        <w:t>. Written FAQs will be provided to ensure clearer messaging.</w:t>
      </w:r>
    </w:p>
    <w:p w:rsidR="00DB6A3F" w:rsidRDefault="00DB6A3F" w:rsidP="00F73601">
      <w:pPr>
        <w:rPr>
          <w:rFonts w:asciiTheme="minorHAnsi" w:hAnsiTheme="minorHAnsi" w:cstheme="minorHAnsi"/>
          <w:b/>
          <w:bCs/>
          <w:sz w:val="22"/>
          <w:szCs w:val="22"/>
        </w:rPr>
      </w:pPr>
    </w:p>
    <w:p w:rsidR="00DB6A3F" w:rsidRDefault="00DB6A3F" w:rsidP="00F73601">
      <w:pPr>
        <w:rPr>
          <w:rFonts w:asciiTheme="minorHAnsi" w:hAnsiTheme="minorHAnsi" w:cstheme="minorHAnsi"/>
          <w:b/>
          <w:bCs/>
          <w:sz w:val="22"/>
          <w:szCs w:val="22"/>
          <w:u w:val="single"/>
        </w:rPr>
      </w:pPr>
    </w:p>
    <w:p w:rsidR="00F73601" w:rsidRPr="00DB6A3F" w:rsidRDefault="00F73601" w:rsidP="00F73601">
      <w:pPr>
        <w:rPr>
          <w:rFonts w:asciiTheme="minorHAnsi" w:hAnsiTheme="minorHAnsi" w:cstheme="minorHAnsi"/>
          <w:b/>
          <w:bCs/>
          <w:sz w:val="22"/>
          <w:szCs w:val="22"/>
          <w:u w:val="single"/>
        </w:rPr>
      </w:pPr>
      <w:r w:rsidRPr="00DB6A3F">
        <w:rPr>
          <w:rFonts w:asciiTheme="minorHAnsi" w:hAnsiTheme="minorHAnsi" w:cstheme="minorHAnsi"/>
          <w:b/>
          <w:bCs/>
          <w:sz w:val="22"/>
          <w:szCs w:val="22"/>
          <w:u w:val="single"/>
        </w:rPr>
        <w:t>Safer Community Meeting</w:t>
      </w:r>
      <w:r w:rsidR="00DB6A3F">
        <w:rPr>
          <w:rFonts w:asciiTheme="minorHAnsi" w:hAnsiTheme="minorHAnsi" w:cstheme="minorHAnsi"/>
          <w:b/>
          <w:bCs/>
          <w:sz w:val="22"/>
          <w:szCs w:val="22"/>
          <w:u w:val="single"/>
        </w:rPr>
        <w:t xml:space="preserve"> 6</w:t>
      </w:r>
      <w:r w:rsidR="00DB6A3F" w:rsidRPr="00DB6A3F">
        <w:rPr>
          <w:rFonts w:asciiTheme="minorHAnsi" w:hAnsiTheme="minorHAnsi" w:cstheme="minorHAnsi"/>
          <w:b/>
          <w:bCs/>
          <w:sz w:val="22"/>
          <w:szCs w:val="22"/>
          <w:u w:val="single"/>
          <w:vertAlign w:val="superscript"/>
        </w:rPr>
        <w:t>th</w:t>
      </w:r>
      <w:r w:rsidR="00DB6A3F">
        <w:rPr>
          <w:rFonts w:asciiTheme="minorHAnsi" w:hAnsiTheme="minorHAnsi" w:cstheme="minorHAnsi"/>
          <w:b/>
          <w:bCs/>
          <w:sz w:val="22"/>
          <w:szCs w:val="22"/>
          <w:u w:val="single"/>
        </w:rPr>
        <w:t xml:space="preserve"> November </w:t>
      </w:r>
    </w:p>
    <w:p w:rsidR="00DB6A3F" w:rsidRDefault="00F73601" w:rsidP="00DB6A3F">
      <w:pPr>
        <w:rPr>
          <w:rFonts w:asciiTheme="minorHAnsi" w:hAnsiTheme="minorHAnsi" w:cstheme="minorHAnsi"/>
          <w:sz w:val="22"/>
          <w:szCs w:val="22"/>
        </w:rPr>
      </w:pPr>
      <w:r w:rsidRPr="00F73601">
        <w:rPr>
          <w:rFonts w:asciiTheme="minorHAnsi" w:hAnsiTheme="minorHAnsi" w:cstheme="minorHAnsi"/>
          <w:i/>
          <w:iCs/>
          <w:sz w:val="22"/>
          <w:szCs w:val="22"/>
        </w:rPr>
        <w:t xml:space="preserve">Attendees from WDCO: William Sheehy and Phil Cooke </w:t>
      </w:r>
      <w:r w:rsidRPr="00F73601">
        <w:rPr>
          <w:rFonts w:asciiTheme="minorHAnsi" w:hAnsiTheme="minorHAnsi" w:cstheme="minorHAnsi"/>
          <w:sz w:val="22"/>
          <w:szCs w:val="22"/>
        </w:rPr>
        <w:br/>
      </w:r>
      <w:r w:rsidR="00DB6A3F" w:rsidRPr="00DB6A3F">
        <w:rPr>
          <w:rFonts w:asciiTheme="minorHAnsi" w:hAnsiTheme="minorHAnsi" w:cstheme="minorHAnsi"/>
          <w:sz w:val="22"/>
          <w:szCs w:val="22"/>
        </w:rPr>
        <w:t xml:space="preserve">The update highlighted that antisocial behaviour remains generally stable, though </w:t>
      </w:r>
      <w:r w:rsidR="00DB6A3F">
        <w:rPr>
          <w:rFonts w:asciiTheme="minorHAnsi" w:hAnsiTheme="minorHAnsi" w:cstheme="minorHAnsi"/>
          <w:sz w:val="22"/>
          <w:szCs w:val="22"/>
        </w:rPr>
        <w:t>it</w:t>
      </w:r>
      <w:r w:rsidR="00DB6A3F" w:rsidRPr="00DB6A3F">
        <w:rPr>
          <w:rFonts w:asciiTheme="minorHAnsi" w:hAnsiTheme="minorHAnsi" w:cstheme="minorHAnsi"/>
          <w:sz w:val="22"/>
          <w:szCs w:val="22"/>
        </w:rPr>
        <w:t xml:space="preserve"> is expected to increase over the Christmas period. Ongoing concerns include cannabis use and loitering around Spring Park, as well as the likelihood of rising phone thefts. Building access issues persist, particularly tailgating and unauthorised entry, with residents encouraged to report incidents to help build the necessary intelligence for police patrols.</w:t>
      </w:r>
    </w:p>
    <w:p w:rsidR="00DB6A3F" w:rsidRPr="00DB6A3F" w:rsidRDefault="00DB6A3F" w:rsidP="00DB6A3F">
      <w:pPr>
        <w:rPr>
          <w:rFonts w:asciiTheme="minorHAnsi" w:hAnsiTheme="minorHAnsi" w:cstheme="minorHAnsi"/>
          <w:sz w:val="22"/>
          <w:szCs w:val="22"/>
        </w:rPr>
      </w:pPr>
    </w:p>
    <w:p w:rsidR="00DB6A3F" w:rsidRPr="00DB6A3F" w:rsidRDefault="00DB6A3F" w:rsidP="00DB6A3F">
      <w:pPr>
        <w:rPr>
          <w:rFonts w:asciiTheme="minorHAnsi" w:hAnsiTheme="minorHAnsi" w:cstheme="minorHAnsi"/>
          <w:sz w:val="22"/>
          <w:szCs w:val="22"/>
        </w:rPr>
      </w:pPr>
      <w:r w:rsidRPr="00DB6A3F">
        <w:rPr>
          <w:rFonts w:asciiTheme="minorHAnsi" w:hAnsiTheme="minorHAnsi" w:cstheme="minorHAnsi"/>
          <w:sz w:val="22"/>
          <w:szCs w:val="22"/>
        </w:rPr>
        <w:t xml:space="preserve">Benches </w:t>
      </w:r>
      <w:r>
        <w:rPr>
          <w:rFonts w:asciiTheme="minorHAnsi" w:hAnsiTheme="minorHAnsi" w:cstheme="minorHAnsi"/>
          <w:sz w:val="22"/>
          <w:szCs w:val="22"/>
        </w:rPr>
        <w:t xml:space="preserve">in phase 3 </w:t>
      </w:r>
      <w:r w:rsidRPr="00DB6A3F">
        <w:rPr>
          <w:rFonts w:asciiTheme="minorHAnsi" w:hAnsiTheme="minorHAnsi" w:cstheme="minorHAnsi"/>
          <w:sz w:val="22"/>
          <w:szCs w:val="22"/>
        </w:rPr>
        <w:t>on Chaser Avenue and Annex Street have become focal points for antisocial behaviour, prompting some residents to request their removal. However, any changes will be carefully assessed to avoid disadvantaging those who rely on seating. A walkabout will determine possible solutions.</w:t>
      </w:r>
    </w:p>
    <w:p w:rsidR="00DB6A3F" w:rsidRDefault="00DB6A3F" w:rsidP="00DB6A3F">
      <w:pPr>
        <w:rPr>
          <w:rFonts w:asciiTheme="minorHAnsi" w:hAnsiTheme="minorHAnsi" w:cstheme="minorHAnsi"/>
          <w:sz w:val="22"/>
          <w:szCs w:val="22"/>
        </w:rPr>
      </w:pPr>
      <w:r w:rsidRPr="00DB6A3F">
        <w:rPr>
          <w:rFonts w:asciiTheme="minorHAnsi" w:hAnsiTheme="minorHAnsi" w:cstheme="minorHAnsi"/>
          <w:sz w:val="22"/>
          <w:szCs w:val="22"/>
        </w:rPr>
        <w:t xml:space="preserve">Improving communication with residents was identified as essential to building trust and reinforcing the value of reporting, even when immediate police action may not follow. </w:t>
      </w:r>
    </w:p>
    <w:p w:rsidR="00DB6A3F" w:rsidRDefault="00DB6A3F" w:rsidP="00DB6A3F">
      <w:pPr>
        <w:rPr>
          <w:rFonts w:asciiTheme="minorHAnsi" w:hAnsiTheme="minorHAnsi" w:cstheme="minorHAnsi"/>
          <w:sz w:val="22"/>
          <w:szCs w:val="22"/>
        </w:rPr>
      </w:pPr>
    </w:p>
    <w:p w:rsidR="00DB6A3F" w:rsidRPr="00DB6A3F" w:rsidRDefault="00377414" w:rsidP="00DB6A3F">
      <w:pPr>
        <w:rPr>
          <w:rFonts w:asciiTheme="minorHAnsi" w:hAnsiTheme="minorHAnsi" w:cstheme="minorHAnsi"/>
          <w:sz w:val="22"/>
          <w:szCs w:val="22"/>
        </w:rPr>
      </w:pPr>
      <w:r>
        <w:rPr>
          <w:rFonts w:asciiTheme="minorHAnsi" w:hAnsiTheme="minorHAnsi" w:cstheme="minorHAnsi"/>
          <w:sz w:val="22"/>
          <w:szCs w:val="22"/>
        </w:rPr>
        <w:t>S</w:t>
      </w:r>
      <w:r w:rsidR="00DB6A3F" w:rsidRPr="00DB6A3F">
        <w:rPr>
          <w:rFonts w:asciiTheme="minorHAnsi" w:hAnsiTheme="minorHAnsi" w:cstheme="minorHAnsi"/>
          <w:sz w:val="22"/>
          <w:szCs w:val="22"/>
        </w:rPr>
        <w:t>afety concerns around construction hoardings</w:t>
      </w:r>
      <w:r w:rsidR="00DB6A3F">
        <w:rPr>
          <w:rFonts w:asciiTheme="minorHAnsi" w:hAnsiTheme="minorHAnsi" w:cstheme="minorHAnsi"/>
          <w:sz w:val="22"/>
          <w:szCs w:val="22"/>
        </w:rPr>
        <w:t xml:space="preserve"> </w:t>
      </w:r>
      <w:r w:rsidR="00DB6A3F" w:rsidRPr="00DB6A3F">
        <w:rPr>
          <w:rFonts w:asciiTheme="minorHAnsi" w:hAnsiTheme="minorHAnsi" w:cstheme="minorHAnsi"/>
          <w:sz w:val="22"/>
          <w:szCs w:val="22"/>
        </w:rPr>
        <w:t>particularly narrow pathways and poor lighting</w:t>
      </w:r>
      <w:r w:rsidR="00DB6A3F">
        <w:rPr>
          <w:rFonts w:asciiTheme="minorHAnsi" w:hAnsiTheme="minorHAnsi" w:cstheme="minorHAnsi"/>
          <w:sz w:val="22"/>
          <w:szCs w:val="22"/>
        </w:rPr>
        <w:t xml:space="preserve"> </w:t>
      </w:r>
      <w:r w:rsidR="00DB6A3F" w:rsidRPr="00DB6A3F">
        <w:rPr>
          <w:rFonts w:asciiTheme="minorHAnsi" w:hAnsiTheme="minorHAnsi" w:cstheme="minorHAnsi"/>
          <w:sz w:val="22"/>
          <w:szCs w:val="22"/>
        </w:rPr>
        <w:t>are being reviewed, with further improvements under consideration.</w:t>
      </w:r>
    </w:p>
    <w:p w:rsidR="00DB6A3F" w:rsidRDefault="00DB6A3F" w:rsidP="00DB6A3F">
      <w:pPr>
        <w:rPr>
          <w:rFonts w:asciiTheme="minorHAnsi" w:hAnsiTheme="minorHAnsi" w:cstheme="minorHAnsi"/>
          <w:sz w:val="22"/>
          <w:szCs w:val="22"/>
        </w:rPr>
      </w:pPr>
    </w:p>
    <w:p w:rsidR="00DB6A3F" w:rsidRPr="00DB6A3F" w:rsidRDefault="00DB6A3F" w:rsidP="00DB6A3F">
      <w:pPr>
        <w:rPr>
          <w:rFonts w:asciiTheme="minorHAnsi" w:hAnsiTheme="minorHAnsi" w:cstheme="minorHAnsi"/>
          <w:sz w:val="22"/>
          <w:szCs w:val="22"/>
        </w:rPr>
      </w:pPr>
      <w:r w:rsidRPr="00DB6A3F">
        <w:rPr>
          <w:rFonts w:asciiTheme="minorHAnsi" w:hAnsiTheme="minorHAnsi" w:cstheme="minorHAnsi"/>
          <w:sz w:val="22"/>
          <w:szCs w:val="22"/>
        </w:rPr>
        <w:t xml:space="preserve">Police attendance at meetings has been inconsistent, so written updates will be requested when officers cannot attend, and meeting times may be adjusted to support better </w:t>
      </w:r>
      <w:r>
        <w:rPr>
          <w:rFonts w:asciiTheme="minorHAnsi" w:hAnsiTheme="minorHAnsi" w:cstheme="minorHAnsi"/>
          <w:sz w:val="22"/>
          <w:szCs w:val="22"/>
        </w:rPr>
        <w:t xml:space="preserve">attendance. </w:t>
      </w:r>
    </w:p>
    <w:p w:rsidR="00F73601" w:rsidRPr="00F73601" w:rsidRDefault="00F73601" w:rsidP="00DB6A3F">
      <w:pPr>
        <w:rPr>
          <w:rFonts w:asciiTheme="minorHAnsi" w:hAnsiTheme="minorHAnsi" w:cstheme="minorHAnsi"/>
          <w:sz w:val="22"/>
          <w:szCs w:val="22"/>
        </w:rPr>
      </w:pPr>
    </w:p>
    <w:p w:rsidR="00F73601" w:rsidRDefault="00F73601" w:rsidP="00E81E90">
      <w:pPr>
        <w:rPr>
          <w:rFonts w:asciiTheme="minorHAnsi" w:hAnsiTheme="minorHAnsi" w:cstheme="minorHAnsi"/>
          <w:b/>
          <w:bCs/>
          <w:sz w:val="22"/>
          <w:szCs w:val="22"/>
          <w:u w:val="single"/>
        </w:rPr>
      </w:pPr>
    </w:p>
    <w:p w:rsidR="00B83773" w:rsidRDefault="00494AC5" w:rsidP="00E81E90">
      <w:pPr>
        <w:rPr>
          <w:rFonts w:asciiTheme="minorHAnsi" w:hAnsiTheme="minorHAnsi" w:cstheme="minorHAnsi"/>
          <w:b/>
          <w:bCs/>
          <w:sz w:val="22"/>
          <w:szCs w:val="22"/>
          <w:u w:val="single"/>
        </w:rPr>
      </w:pPr>
      <w:r>
        <w:rPr>
          <w:rFonts w:asciiTheme="minorHAnsi" w:hAnsiTheme="minorHAnsi" w:cstheme="minorHAnsi"/>
          <w:b/>
          <w:bCs/>
          <w:sz w:val="22"/>
          <w:szCs w:val="22"/>
          <w:u w:val="single"/>
        </w:rPr>
        <w:t xml:space="preserve">Split Household Meeting </w:t>
      </w:r>
    </w:p>
    <w:p w:rsidR="00DB6A3F" w:rsidRDefault="00DB6A3F" w:rsidP="00DB6A3F">
      <w:pPr>
        <w:rPr>
          <w:rFonts w:asciiTheme="minorHAnsi" w:hAnsiTheme="minorHAnsi" w:cstheme="minorHAnsi"/>
          <w:sz w:val="22"/>
          <w:szCs w:val="22"/>
        </w:rPr>
      </w:pPr>
      <w:r w:rsidRPr="00DB6A3F">
        <w:rPr>
          <w:rFonts w:asciiTheme="minorHAnsi" w:hAnsiTheme="minorHAnsi" w:cstheme="minorHAnsi"/>
          <w:sz w:val="22"/>
          <w:szCs w:val="22"/>
        </w:rPr>
        <w:t>There have been no further meetings since the one held in September. The Chair has written to Cllr Nicholson to follow up on the outstanding actions from that meeting.</w:t>
      </w:r>
    </w:p>
    <w:p w:rsidR="00DB6A3F" w:rsidRDefault="00DB6A3F" w:rsidP="00DB6A3F">
      <w:pPr>
        <w:rPr>
          <w:rFonts w:asciiTheme="minorHAnsi" w:hAnsiTheme="minorHAnsi" w:cstheme="minorHAnsi"/>
          <w:sz w:val="22"/>
          <w:szCs w:val="22"/>
        </w:rPr>
      </w:pPr>
    </w:p>
    <w:p w:rsidR="00DB6A3F" w:rsidRPr="00DB6A3F" w:rsidRDefault="00DB6A3F" w:rsidP="00DB6A3F">
      <w:pPr>
        <w:rPr>
          <w:rFonts w:asciiTheme="minorHAnsi" w:hAnsiTheme="minorHAnsi" w:cstheme="minorHAnsi"/>
          <w:sz w:val="22"/>
          <w:szCs w:val="22"/>
        </w:rPr>
      </w:pPr>
      <w:r w:rsidRPr="00DB6A3F">
        <w:rPr>
          <w:rFonts w:asciiTheme="minorHAnsi" w:hAnsiTheme="minorHAnsi" w:cstheme="minorHAnsi"/>
          <w:sz w:val="22"/>
          <w:szCs w:val="22"/>
        </w:rPr>
        <w:t xml:space="preserve">The email highlights </w:t>
      </w:r>
      <w:r w:rsidRPr="00DB6A3F">
        <w:rPr>
          <w:rFonts w:asciiTheme="minorHAnsi" w:hAnsiTheme="minorHAnsi" w:cstheme="minorHAnsi"/>
          <w:sz w:val="22"/>
          <w:szCs w:val="22"/>
        </w:rPr>
        <w:t>concern</w:t>
      </w:r>
      <w:r w:rsidRPr="00DB6A3F">
        <w:rPr>
          <w:rFonts w:asciiTheme="minorHAnsi" w:hAnsiTheme="minorHAnsi" w:cstheme="minorHAnsi"/>
          <w:sz w:val="22"/>
          <w:szCs w:val="22"/>
        </w:rPr>
        <w:t xml:space="preserve"> about the lack of information regarding the Council’s review of the split household policy, including the delayed summary of legal advice that was previously agreed to be shared. It outlines the potential implications of the review on Phase 5 design and </w:t>
      </w:r>
      <w:r w:rsidR="00377414">
        <w:rPr>
          <w:rFonts w:asciiTheme="minorHAnsi" w:hAnsiTheme="minorHAnsi" w:cstheme="minorHAnsi"/>
          <w:sz w:val="22"/>
          <w:szCs w:val="22"/>
        </w:rPr>
        <w:t xml:space="preserve">Phase 4 </w:t>
      </w:r>
      <w:r w:rsidRPr="00DB6A3F">
        <w:rPr>
          <w:rFonts w:asciiTheme="minorHAnsi" w:hAnsiTheme="minorHAnsi" w:cstheme="minorHAnsi"/>
          <w:sz w:val="22"/>
          <w:szCs w:val="22"/>
        </w:rPr>
        <w:t>allocations, as well as the risk of inconsistency and inequity between phases if the policy is changed. It also notes that residents affected by the pause in the policy have not yet been informed.</w:t>
      </w:r>
      <w:r w:rsidRPr="00DB6A3F">
        <w:rPr>
          <w:rFonts w:asciiTheme="minorHAnsi" w:hAnsiTheme="minorHAnsi" w:cstheme="minorHAnsi"/>
          <w:sz w:val="22"/>
          <w:szCs w:val="22"/>
        </w:rPr>
        <w:t xml:space="preserve"> </w:t>
      </w:r>
      <w:r w:rsidRPr="00DB6A3F">
        <w:rPr>
          <w:rFonts w:asciiTheme="minorHAnsi" w:hAnsiTheme="minorHAnsi" w:cstheme="minorHAnsi"/>
          <w:sz w:val="22"/>
          <w:szCs w:val="22"/>
        </w:rPr>
        <w:t>The email requests that the Council:</w:t>
      </w:r>
    </w:p>
    <w:p w:rsidR="00DB6A3F" w:rsidRPr="00DB6A3F" w:rsidRDefault="00DB6A3F" w:rsidP="00DB6A3F">
      <w:pPr>
        <w:pStyle w:val="ListParagraph"/>
        <w:numPr>
          <w:ilvl w:val="0"/>
          <w:numId w:val="47"/>
        </w:numPr>
        <w:rPr>
          <w:rFonts w:cstheme="minorHAnsi"/>
          <w:sz w:val="22"/>
          <w:szCs w:val="22"/>
        </w:rPr>
      </w:pPr>
      <w:r w:rsidRPr="00DB6A3F">
        <w:rPr>
          <w:rFonts w:cstheme="minorHAnsi"/>
          <w:sz w:val="22"/>
          <w:szCs w:val="22"/>
        </w:rPr>
        <w:t>confirm when the summary of recent legal advice will be provided;</w:t>
      </w:r>
    </w:p>
    <w:p w:rsidR="00DB6A3F" w:rsidRPr="00DB6A3F" w:rsidRDefault="00DB6A3F" w:rsidP="00DB6A3F">
      <w:pPr>
        <w:pStyle w:val="ListParagraph"/>
        <w:numPr>
          <w:ilvl w:val="0"/>
          <w:numId w:val="47"/>
        </w:numPr>
        <w:rPr>
          <w:rFonts w:cstheme="minorHAnsi"/>
          <w:sz w:val="22"/>
          <w:szCs w:val="22"/>
        </w:rPr>
      </w:pPr>
      <w:r w:rsidRPr="00DB6A3F">
        <w:rPr>
          <w:rFonts w:cstheme="minorHAnsi"/>
          <w:sz w:val="22"/>
          <w:szCs w:val="22"/>
        </w:rPr>
        <w:t>share a summary or copy of the original QC opinion on the Local Lettings Policy;</w:t>
      </w:r>
    </w:p>
    <w:p w:rsidR="00DB6A3F" w:rsidRPr="00DB6A3F" w:rsidRDefault="00DB6A3F" w:rsidP="00DB6A3F">
      <w:pPr>
        <w:pStyle w:val="ListParagraph"/>
        <w:numPr>
          <w:ilvl w:val="0"/>
          <w:numId w:val="47"/>
        </w:numPr>
        <w:rPr>
          <w:rFonts w:cstheme="minorHAnsi"/>
          <w:sz w:val="22"/>
          <w:szCs w:val="22"/>
        </w:rPr>
      </w:pPr>
      <w:r w:rsidRPr="00DB6A3F">
        <w:rPr>
          <w:rFonts w:cstheme="minorHAnsi"/>
          <w:sz w:val="22"/>
          <w:szCs w:val="22"/>
        </w:rPr>
        <w:t>clarify the expected timeline and consultation process for the review; and</w:t>
      </w:r>
    </w:p>
    <w:p w:rsidR="00DB6A3F" w:rsidRPr="00DB6A3F" w:rsidRDefault="00DB6A3F" w:rsidP="00DB6A3F">
      <w:pPr>
        <w:pStyle w:val="ListParagraph"/>
        <w:numPr>
          <w:ilvl w:val="0"/>
          <w:numId w:val="47"/>
        </w:numPr>
        <w:rPr>
          <w:rFonts w:cstheme="minorHAnsi"/>
          <w:sz w:val="22"/>
          <w:szCs w:val="22"/>
        </w:rPr>
      </w:pPr>
      <w:r w:rsidRPr="00DB6A3F">
        <w:rPr>
          <w:rFonts w:cstheme="minorHAnsi"/>
          <w:sz w:val="22"/>
          <w:szCs w:val="22"/>
        </w:rPr>
        <w:t>ensure clear communication to residents regarding the pause and review of the policy.</w:t>
      </w:r>
    </w:p>
    <w:p w:rsidR="00494AC5" w:rsidRPr="00494AC5" w:rsidRDefault="00494AC5" w:rsidP="00494AC5">
      <w:pPr>
        <w:rPr>
          <w:rFonts w:asciiTheme="minorHAnsi" w:eastAsiaTheme="minorHAnsi" w:hAnsiTheme="minorHAnsi" w:cstheme="minorHAnsi"/>
          <w:sz w:val="22"/>
          <w:szCs w:val="22"/>
          <w:lang w:eastAsia="en-US"/>
        </w:rPr>
      </w:pPr>
    </w:p>
    <w:p w:rsidR="00494AC5" w:rsidRDefault="00494AC5" w:rsidP="00494AC5">
      <w:pPr>
        <w:rPr>
          <w:rFonts w:asciiTheme="minorHAnsi" w:hAnsiTheme="minorHAnsi" w:cstheme="minorHAnsi"/>
          <w:b/>
          <w:bCs/>
          <w:sz w:val="22"/>
          <w:szCs w:val="22"/>
          <w:u w:val="single"/>
        </w:rPr>
      </w:pPr>
    </w:p>
    <w:p w:rsidR="00494AC5" w:rsidRPr="004C7FB0" w:rsidRDefault="00DB6A3F" w:rsidP="00494AC5">
      <w:pPr>
        <w:rPr>
          <w:rFonts w:asciiTheme="minorHAnsi" w:hAnsiTheme="minorHAnsi" w:cstheme="minorHAnsi"/>
          <w:b/>
          <w:bCs/>
          <w:sz w:val="22"/>
          <w:szCs w:val="22"/>
          <w:u w:val="single"/>
        </w:rPr>
      </w:pPr>
      <w:r>
        <w:rPr>
          <w:rFonts w:asciiTheme="minorHAnsi" w:hAnsiTheme="minorHAnsi" w:cstheme="minorHAnsi"/>
          <w:b/>
          <w:bCs/>
          <w:sz w:val="22"/>
          <w:szCs w:val="22"/>
          <w:u w:val="single"/>
        </w:rPr>
        <w:t>Chair meeting with MHDT</w:t>
      </w:r>
      <w:r w:rsidR="00377414">
        <w:rPr>
          <w:rFonts w:asciiTheme="minorHAnsi" w:hAnsiTheme="minorHAnsi" w:cstheme="minorHAnsi"/>
          <w:b/>
          <w:bCs/>
          <w:sz w:val="22"/>
          <w:szCs w:val="22"/>
          <w:u w:val="single"/>
        </w:rPr>
        <w:t xml:space="preserve"> 22</w:t>
      </w:r>
      <w:r w:rsidR="00377414" w:rsidRPr="00377414">
        <w:rPr>
          <w:rFonts w:asciiTheme="minorHAnsi" w:hAnsiTheme="minorHAnsi" w:cstheme="minorHAnsi"/>
          <w:b/>
          <w:bCs/>
          <w:sz w:val="22"/>
          <w:szCs w:val="22"/>
          <w:u w:val="single"/>
          <w:vertAlign w:val="superscript"/>
        </w:rPr>
        <w:t>nd</w:t>
      </w:r>
      <w:r w:rsidR="00377414">
        <w:rPr>
          <w:rFonts w:asciiTheme="minorHAnsi" w:hAnsiTheme="minorHAnsi" w:cstheme="minorHAnsi"/>
          <w:b/>
          <w:bCs/>
          <w:sz w:val="22"/>
          <w:szCs w:val="22"/>
          <w:u w:val="single"/>
        </w:rPr>
        <w:t xml:space="preserve"> October</w:t>
      </w:r>
      <w:r>
        <w:rPr>
          <w:rFonts w:asciiTheme="minorHAnsi" w:hAnsiTheme="minorHAnsi" w:cstheme="minorHAnsi"/>
          <w:b/>
          <w:bCs/>
          <w:sz w:val="22"/>
          <w:szCs w:val="22"/>
          <w:u w:val="single"/>
        </w:rPr>
        <w:t xml:space="preserve">: </w:t>
      </w:r>
    </w:p>
    <w:p w:rsidR="00DB6A3F" w:rsidRPr="00494AC5" w:rsidRDefault="00494AC5" w:rsidP="00DB6A3F">
      <w:pPr>
        <w:rPr>
          <w:rFonts w:asciiTheme="minorHAnsi" w:hAnsiTheme="minorHAnsi" w:cstheme="minorHAnsi"/>
          <w:sz w:val="22"/>
          <w:szCs w:val="22"/>
        </w:rPr>
      </w:pPr>
      <w:r w:rsidRPr="004C7FB0">
        <w:rPr>
          <w:rFonts w:asciiTheme="minorHAnsi" w:hAnsiTheme="minorHAnsi" w:cstheme="minorHAnsi"/>
          <w:i/>
          <w:iCs/>
          <w:sz w:val="22"/>
          <w:szCs w:val="22"/>
        </w:rPr>
        <w:t xml:space="preserve">Attendees from WDCO: </w:t>
      </w:r>
      <w:r w:rsidR="00DB6A3F">
        <w:rPr>
          <w:rFonts w:asciiTheme="minorHAnsi" w:hAnsiTheme="minorHAnsi" w:cstheme="minorHAnsi"/>
          <w:i/>
          <w:iCs/>
          <w:sz w:val="22"/>
          <w:szCs w:val="22"/>
        </w:rPr>
        <w:t xml:space="preserve">Adrian Essex </w:t>
      </w:r>
    </w:p>
    <w:p w:rsidR="00DB6A3F" w:rsidRDefault="00DB6A3F" w:rsidP="00DB6A3F">
      <w:pPr>
        <w:rPr>
          <w:rFonts w:asciiTheme="minorHAnsi" w:hAnsiTheme="minorHAnsi" w:cstheme="minorHAnsi"/>
          <w:sz w:val="22"/>
          <w:szCs w:val="22"/>
        </w:rPr>
      </w:pPr>
      <w:r w:rsidRPr="00DB6A3F">
        <w:rPr>
          <w:rFonts w:asciiTheme="minorHAnsi" w:hAnsiTheme="minorHAnsi" w:cstheme="minorHAnsi"/>
          <w:sz w:val="22"/>
          <w:szCs w:val="22"/>
        </w:rPr>
        <w:t>The meeting covered several operational and facilities</w:t>
      </w:r>
      <w:r>
        <w:rPr>
          <w:rFonts w:asciiTheme="minorHAnsi" w:hAnsiTheme="minorHAnsi" w:cstheme="minorHAnsi"/>
          <w:sz w:val="22"/>
          <w:szCs w:val="22"/>
        </w:rPr>
        <w:t xml:space="preserve"> </w:t>
      </w:r>
      <w:r w:rsidRPr="00DB6A3F">
        <w:rPr>
          <w:rFonts w:asciiTheme="minorHAnsi" w:hAnsiTheme="minorHAnsi" w:cstheme="minorHAnsi"/>
          <w:sz w:val="22"/>
          <w:szCs w:val="22"/>
        </w:rPr>
        <w:t xml:space="preserve">related issues at the Centre. Concerns were raised about the persistent smell in the </w:t>
      </w:r>
      <w:r>
        <w:rPr>
          <w:rFonts w:asciiTheme="minorHAnsi" w:hAnsiTheme="minorHAnsi" w:cstheme="minorHAnsi"/>
          <w:sz w:val="22"/>
          <w:szCs w:val="22"/>
        </w:rPr>
        <w:t xml:space="preserve">meeting </w:t>
      </w:r>
      <w:r w:rsidRPr="00DB6A3F">
        <w:rPr>
          <w:rFonts w:asciiTheme="minorHAnsi" w:hAnsiTheme="minorHAnsi" w:cstheme="minorHAnsi"/>
          <w:sz w:val="22"/>
          <w:szCs w:val="22"/>
        </w:rPr>
        <w:t xml:space="preserve">room carpet, with a </w:t>
      </w:r>
      <w:proofErr w:type="gramStart"/>
      <w:r w:rsidRPr="00DB6A3F">
        <w:rPr>
          <w:rFonts w:asciiTheme="minorHAnsi" w:hAnsiTheme="minorHAnsi" w:cstheme="minorHAnsi"/>
          <w:sz w:val="22"/>
          <w:szCs w:val="22"/>
        </w:rPr>
        <w:t>long term</w:t>
      </w:r>
      <w:proofErr w:type="gramEnd"/>
      <w:r w:rsidRPr="00DB6A3F">
        <w:rPr>
          <w:rFonts w:asciiTheme="minorHAnsi" w:hAnsiTheme="minorHAnsi" w:cstheme="minorHAnsi"/>
          <w:sz w:val="22"/>
          <w:szCs w:val="22"/>
        </w:rPr>
        <w:t xml:space="preserve"> solution likely requiring replacement of the flooring, though current funding constraints limit options. Hybrid meeting arrangements </w:t>
      </w:r>
      <w:r w:rsidRPr="00DB6A3F">
        <w:rPr>
          <w:rFonts w:asciiTheme="minorHAnsi" w:hAnsiTheme="minorHAnsi" w:cstheme="minorHAnsi"/>
          <w:sz w:val="22"/>
          <w:szCs w:val="22"/>
        </w:rPr>
        <w:lastRenderedPageBreak/>
        <w:t>were discussed, with acknowledgement that the existing setup is inadequate; t</w:t>
      </w:r>
      <w:r>
        <w:rPr>
          <w:rFonts w:asciiTheme="minorHAnsi" w:hAnsiTheme="minorHAnsi" w:cstheme="minorHAnsi"/>
          <w:sz w:val="22"/>
          <w:szCs w:val="22"/>
        </w:rPr>
        <w:t>hey</w:t>
      </w:r>
      <w:r w:rsidRPr="00DB6A3F">
        <w:rPr>
          <w:rFonts w:asciiTheme="minorHAnsi" w:hAnsiTheme="minorHAnsi" w:cstheme="minorHAnsi"/>
          <w:sz w:val="22"/>
          <w:szCs w:val="22"/>
        </w:rPr>
        <w:t xml:space="preserve"> will explore suitable equipment to improve functionality.</w:t>
      </w:r>
    </w:p>
    <w:p w:rsidR="00DB6A3F" w:rsidRPr="00DB6A3F" w:rsidRDefault="00DB6A3F" w:rsidP="00DB6A3F">
      <w:pPr>
        <w:rPr>
          <w:rFonts w:asciiTheme="minorHAnsi" w:hAnsiTheme="minorHAnsi" w:cstheme="minorHAnsi"/>
          <w:sz w:val="22"/>
          <w:szCs w:val="22"/>
        </w:rPr>
      </w:pPr>
    </w:p>
    <w:p w:rsidR="00DB6A3F" w:rsidRDefault="00DB6A3F" w:rsidP="00DB6A3F">
      <w:pPr>
        <w:rPr>
          <w:rFonts w:asciiTheme="minorHAnsi" w:hAnsiTheme="minorHAnsi" w:cstheme="minorHAnsi"/>
          <w:sz w:val="22"/>
          <w:szCs w:val="22"/>
        </w:rPr>
      </w:pPr>
      <w:r w:rsidRPr="00DB6A3F">
        <w:rPr>
          <w:rFonts w:asciiTheme="minorHAnsi" w:hAnsiTheme="minorHAnsi" w:cstheme="minorHAnsi"/>
          <w:sz w:val="22"/>
          <w:szCs w:val="22"/>
        </w:rPr>
        <w:t>Updates were given on Friends of Woodberry Down, who are receiving governance support to enable them to apply for small grants independently.</w:t>
      </w:r>
    </w:p>
    <w:p w:rsidR="00DB6A3F" w:rsidRPr="00DB6A3F" w:rsidRDefault="00DB6A3F" w:rsidP="00DB6A3F">
      <w:pPr>
        <w:rPr>
          <w:rFonts w:asciiTheme="minorHAnsi" w:hAnsiTheme="minorHAnsi" w:cstheme="minorHAnsi"/>
          <w:sz w:val="22"/>
          <w:szCs w:val="22"/>
        </w:rPr>
      </w:pPr>
    </w:p>
    <w:p w:rsidR="00DB6A3F" w:rsidRDefault="00DB6A3F" w:rsidP="00DB6A3F">
      <w:pPr>
        <w:rPr>
          <w:rFonts w:asciiTheme="minorHAnsi" w:hAnsiTheme="minorHAnsi" w:cstheme="minorHAnsi"/>
          <w:sz w:val="22"/>
          <w:szCs w:val="22"/>
        </w:rPr>
      </w:pPr>
      <w:r w:rsidRPr="00DB6A3F">
        <w:rPr>
          <w:rFonts w:asciiTheme="minorHAnsi" w:hAnsiTheme="minorHAnsi" w:cstheme="minorHAnsi"/>
          <w:sz w:val="22"/>
          <w:szCs w:val="22"/>
        </w:rPr>
        <w:t>The Pavilion Project proposal was discussed, with a suggestion that it could be showcased through a public exhibition at the Centre. Perceptions about the Centre’s connectedness were raised, with clarification provided that the Centre remains well</w:t>
      </w:r>
      <w:r>
        <w:rPr>
          <w:rFonts w:asciiTheme="minorHAnsi" w:hAnsiTheme="minorHAnsi" w:cstheme="minorHAnsi"/>
          <w:sz w:val="22"/>
          <w:szCs w:val="22"/>
        </w:rPr>
        <w:t xml:space="preserve"> </w:t>
      </w:r>
      <w:r w:rsidRPr="00DB6A3F">
        <w:rPr>
          <w:rFonts w:asciiTheme="minorHAnsi" w:hAnsiTheme="minorHAnsi" w:cstheme="minorHAnsi"/>
          <w:sz w:val="22"/>
          <w:szCs w:val="22"/>
        </w:rPr>
        <w:t>used and financially sustainable, though maintaining free or subsidised activities continues to be a challenge.</w:t>
      </w:r>
    </w:p>
    <w:p w:rsidR="00DB6A3F" w:rsidRPr="00DB6A3F" w:rsidRDefault="00DB6A3F" w:rsidP="00DB6A3F">
      <w:pPr>
        <w:rPr>
          <w:rFonts w:asciiTheme="minorHAnsi" w:hAnsiTheme="minorHAnsi" w:cstheme="minorHAnsi"/>
          <w:sz w:val="22"/>
          <w:szCs w:val="22"/>
        </w:rPr>
      </w:pPr>
    </w:p>
    <w:p w:rsidR="0006774B" w:rsidRPr="00BD3EB6" w:rsidRDefault="0006774B" w:rsidP="00494AC5">
      <w:pPr>
        <w:rPr>
          <w:rFonts w:asciiTheme="minorHAnsi" w:hAnsiTheme="minorHAnsi" w:cstheme="minorHAnsi"/>
          <w:sz w:val="22"/>
          <w:szCs w:val="22"/>
        </w:rPr>
      </w:pPr>
    </w:p>
    <w:sectPr w:rsidR="0006774B" w:rsidRPr="00BD3EB6" w:rsidSect="009C1F6F">
      <w:headerReference w:type="default" r:id="rId8"/>
      <w:footerReference w:type="default" r:id="rId9"/>
      <w:pgSz w:w="11906" w:h="16838"/>
      <w:pgMar w:top="1440" w:right="1080" w:bottom="1440" w:left="1080" w:header="22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0566A" w:rsidRDefault="0080566A" w:rsidP="009C1F6F">
      <w:r>
        <w:separator/>
      </w:r>
    </w:p>
  </w:endnote>
  <w:endnote w:type="continuationSeparator" w:id="0">
    <w:p w:rsidR="0080566A" w:rsidRDefault="0080566A" w:rsidP="009C1F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C1F6F" w:rsidRDefault="009C1F6F" w:rsidP="009C1F6F">
    <w:pPr>
      <w:pStyle w:val="Footer"/>
      <w:ind w:left="9026"/>
    </w:pPr>
    <w:r>
      <w:rPr>
        <w:noProof/>
      </w:rPr>
      <w:drawing>
        <wp:inline distT="0" distB="0" distL="0" distR="0" wp14:anchorId="31141A26" wp14:editId="6B3BEA9C">
          <wp:extent cx="889000" cy="4191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9000" cy="4191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0566A" w:rsidRDefault="0080566A" w:rsidP="009C1F6F">
      <w:r>
        <w:separator/>
      </w:r>
    </w:p>
  </w:footnote>
  <w:footnote w:type="continuationSeparator" w:id="0">
    <w:p w:rsidR="0080566A" w:rsidRDefault="0080566A" w:rsidP="009C1F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C1F6F" w:rsidRPr="009C1F6F" w:rsidRDefault="009C1F6F" w:rsidP="009C1F6F">
    <w:pPr>
      <w:pStyle w:val="Header"/>
      <w:ind w:left="9026"/>
    </w:pPr>
    <w:r w:rsidRPr="009C1F6F">
      <w:rPr>
        <w:noProof/>
      </w:rPr>
      <w:drawing>
        <wp:inline distT="0" distB="0" distL="0" distR="0" wp14:anchorId="024E03A4" wp14:editId="2655BCD9">
          <wp:extent cx="855182" cy="64014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884770" cy="66229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E61EC"/>
    <w:multiLevelType w:val="multilevel"/>
    <w:tmpl w:val="E6C84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3B2FC0"/>
    <w:multiLevelType w:val="multilevel"/>
    <w:tmpl w:val="46709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D15C74"/>
    <w:multiLevelType w:val="multilevel"/>
    <w:tmpl w:val="3B360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DF51115"/>
    <w:multiLevelType w:val="multilevel"/>
    <w:tmpl w:val="E6F25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9B7074"/>
    <w:multiLevelType w:val="multilevel"/>
    <w:tmpl w:val="B7D6F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C462F5"/>
    <w:multiLevelType w:val="multilevel"/>
    <w:tmpl w:val="5E8ED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43D2208"/>
    <w:multiLevelType w:val="multilevel"/>
    <w:tmpl w:val="8BE8E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4DD10FE"/>
    <w:multiLevelType w:val="hybridMultilevel"/>
    <w:tmpl w:val="4B86C2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9C8409E"/>
    <w:multiLevelType w:val="multilevel"/>
    <w:tmpl w:val="6C9AE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AEE6445"/>
    <w:multiLevelType w:val="multilevel"/>
    <w:tmpl w:val="CA966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694674"/>
    <w:multiLevelType w:val="multilevel"/>
    <w:tmpl w:val="3C74C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3006E3C"/>
    <w:multiLevelType w:val="hybridMultilevel"/>
    <w:tmpl w:val="92CE65AE"/>
    <w:lvl w:ilvl="0" w:tplc="04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6F83335"/>
    <w:multiLevelType w:val="multilevel"/>
    <w:tmpl w:val="8348E8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7DB476F"/>
    <w:multiLevelType w:val="multilevel"/>
    <w:tmpl w:val="3C8C4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9B65DCB"/>
    <w:multiLevelType w:val="hybridMultilevel"/>
    <w:tmpl w:val="0602F32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AF3587A"/>
    <w:multiLevelType w:val="multilevel"/>
    <w:tmpl w:val="303CC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B0660E"/>
    <w:multiLevelType w:val="multilevel"/>
    <w:tmpl w:val="CC600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F39630B"/>
    <w:multiLevelType w:val="multilevel"/>
    <w:tmpl w:val="F0DA6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01132FD"/>
    <w:multiLevelType w:val="multilevel"/>
    <w:tmpl w:val="95AC8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131631C"/>
    <w:multiLevelType w:val="hybridMultilevel"/>
    <w:tmpl w:val="A80412E6"/>
    <w:lvl w:ilvl="0" w:tplc="33E67E9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5763597"/>
    <w:multiLevelType w:val="hybridMultilevel"/>
    <w:tmpl w:val="FE32771E"/>
    <w:lvl w:ilvl="0" w:tplc="08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1" w15:restartNumberingAfterBreak="0">
    <w:nsid w:val="39871DF5"/>
    <w:multiLevelType w:val="multilevel"/>
    <w:tmpl w:val="0B7AA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AC900EC"/>
    <w:multiLevelType w:val="multilevel"/>
    <w:tmpl w:val="0D4C9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E0B68CA"/>
    <w:multiLevelType w:val="multilevel"/>
    <w:tmpl w:val="982E9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0EE3A83"/>
    <w:multiLevelType w:val="hybridMultilevel"/>
    <w:tmpl w:val="E2F679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1800D07"/>
    <w:multiLevelType w:val="multilevel"/>
    <w:tmpl w:val="A26A4596"/>
    <w:lvl w:ilvl="0">
      <w:start w:val="1"/>
      <w:numFmt w:val="bullet"/>
      <w:lvlText w:val="o"/>
      <w:lvlJc w:val="left"/>
      <w:pPr>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2061422"/>
    <w:multiLevelType w:val="multilevel"/>
    <w:tmpl w:val="0E808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2DA65FD"/>
    <w:multiLevelType w:val="multilevel"/>
    <w:tmpl w:val="EB944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44C6A70"/>
    <w:multiLevelType w:val="multilevel"/>
    <w:tmpl w:val="531E1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9EB7EB6"/>
    <w:multiLevelType w:val="multilevel"/>
    <w:tmpl w:val="A37EA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BE27463"/>
    <w:multiLevelType w:val="multilevel"/>
    <w:tmpl w:val="832A5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C841E4C"/>
    <w:multiLevelType w:val="multilevel"/>
    <w:tmpl w:val="03205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375787F"/>
    <w:multiLevelType w:val="hybridMultilevel"/>
    <w:tmpl w:val="BEA8B08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3884EBD"/>
    <w:multiLevelType w:val="multilevel"/>
    <w:tmpl w:val="C6880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D4F683A"/>
    <w:multiLevelType w:val="multilevel"/>
    <w:tmpl w:val="839A1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1204E2B"/>
    <w:multiLevelType w:val="multilevel"/>
    <w:tmpl w:val="22C8D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3C549C2"/>
    <w:multiLevelType w:val="hybridMultilevel"/>
    <w:tmpl w:val="A852C90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8194DCC"/>
    <w:multiLevelType w:val="multilevel"/>
    <w:tmpl w:val="B5586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A7A0A8F"/>
    <w:multiLevelType w:val="multilevel"/>
    <w:tmpl w:val="61648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B196E18"/>
    <w:multiLevelType w:val="multilevel"/>
    <w:tmpl w:val="D408D0F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0" w15:restartNumberingAfterBreak="0">
    <w:nsid w:val="6ECF4D56"/>
    <w:multiLevelType w:val="multilevel"/>
    <w:tmpl w:val="3F701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623727E"/>
    <w:multiLevelType w:val="multilevel"/>
    <w:tmpl w:val="15048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8547C44"/>
    <w:multiLevelType w:val="hybridMultilevel"/>
    <w:tmpl w:val="1C6495B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8AA5209"/>
    <w:multiLevelType w:val="multilevel"/>
    <w:tmpl w:val="E4B46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B95504C"/>
    <w:multiLevelType w:val="hybridMultilevel"/>
    <w:tmpl w:val="2D5442CA"/>
    <w:lvl w:ilvl="0" w:tplc="04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CB501E9"/>
    <w:multiLevelType w:val="multilevel"/>
    <w:tmpl w:val="DDEC3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7DD94060"/>
    <w:multiLevelType w:val="hybridMultilevel"/>
    <w:tmpl w:val="50EA8058"/>
    <w:lvl w:ilvl="0" w:tplc="04090003">
      <w:start w:val="1"/>
      <w:numFmt w:val="bullet"/>
      <w:lvlText w:val="o"/>
      <w:lvlJc w:val="left"/>
      <w:pPr>
        <w:ind w:left="720" w:hanging="360"/>
      </w:pPr>
      <w:rPr>
        <w:rFonts w:ascii="Courier New" w:hAnsi="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76781653">
    <w:abstractNumId w:val="41"/>
  </w:num>
  <w:num w:numId="2" w16cid:durableId="2097554138">
    <w:abstractNumId w:val="8"/>
  </w:num>
  <w:num w:numId="3" w16cid:durableId="1245384662">
    <w:abstractNumId w:val="45"/>
  </w:num>
  <w:num w:numId="4" w16cid:durableId="1141459027">
    <w:abstractNumId w:val="16"/>
  </w:num>
  <w:num w:numId="5" w16cid:durableId="1591618021">
    <w:abstractNumId w:val="18"/>
  </w:num>
  <w:num w:numId="6" w16cid:durableId="57749684">
    <w:abstractNumId w:val="31"/>
  </w:num>
  <w:num w:numId="7" w16cid:durableId="328824463">
    <w:abstractNumId w:val="2"/>
  </w:num>
  <w:num w:numId="8" w16cid:durableId="506867278">
    <w:abstractNumId w:val="38"/>
  </w:num>
  <w:num w:numId="9" w16cid:durableId="777406843">
    <w:abstractNumId w:val="21"/>
  </w:num>
  <w:num w:numId="10" w16cid:durableId="1216625047">
    <w:abstractNumId w:val="5"/>
  </w:num>
  <w:num w:numId="11" w16cid:durableId="531310085">
    <w:abstractNumId w:val="10"/>
  </w:num>
  <w:num w:numId="12" w16cid:durableId="967080784">
    <w:abstractNumId w:val="22"/>
  </w:num>
  <w:num w:numId="13" w16cid:durableId="959259061">
    <w:abstractNumId w:val="6"/>
  </w:num>
  <w:num w:numId="14" w16cid:durableId="1210847485">
    <w:abstractNumId w:val="17"/>
  </w:num>
  <w:num w:numId="15" w16cid:durableId="1756855221">
    <w:abstractNumId w:val="35"/>
  </w:num>
  <w:num w:numId="16" w16cid:durableId="1127236440">
    <w:abstractNumId w:val="40"/>
  </w:num>
  <w:num w:numId="17" w16cid:durableId="1504054893">
    <w:abstractNumId w:val="15"/>
  </w:num>
  <w:num w:numId="18" w16cid:durableId="462887047">
    <w:abstractNumId w:val="43"/>
  </w:num>
  <w:num w:numId="19" w16cid:durableId="438573427">
    <w:abstractNumId w:val="0"/>
  </w:num>
  <w:num w:numId="20" w16cid:durableId="1809202202">
    <w:abstractNumId w:val="36"/>
  </w:num>
  <w:num w:numId="21" w16cid:durableId="860707626">
    <w:abstractNumId w:val="20"/>
  </w:num>
  <w:num w:numId="22" w16cid:durableId="447696899">
    <w:abstractNumId w:val="25"/>
  </w:num>
  <w:num w:numId="23" w16cid:durableId="1546411408">
    <w:abstractNumId w:val="46"/>
  </w:num>
  <w:num w:numId="24" w16cid:durableId="833303650">
    <w:abstractNumId w:val="11"/>
  </w:num>
  <w:num w:numId="25" w16cid:durableId="1190146730">
    <w:abstractNumId w:val="29"/>
  </w:num>
  <w:num w:numId="26" w16cid:durableId="1367679585">
    <w:abstractNumId w:val="33"/>
  </w:num>
  <w:num w:numId="27" w16cid:durableId="608438918">
    <w:abstractNumId w:val="28"/>
  </w:num>
  <w:num w:numId="28" w16cid:durableId="1491599920">
    <w:abstractNumId w:val="30"/>
  </w:num>
  <w:num w:numId="29" w16cid:durableId="370345417">
    <w:abstractNumId w:val="3"/>
  </w:num>
  <w:num w:numId="30" w16cid:durableId="265699528">
    <w:abstractNumId w:val="27"/>
  </w:num>
  <w:num w:numId="31" w16cid:durableId="1992783531">
    <w:abstractNumId w:val="4"/>
  </w:num>
  <w:num w:numId="32" w16cid:durableId="1247417445">
    <w:abstractNumId w:val="7"/>
  </w:num>
  <w:num w:numId="33" w16cid:durableId="194317657">
    <w:abstractNumId w:val="24"/>
  </w:num>
  <w:num w:numId="34" w16cid:durableId="420221703">
    <w:abstractNumId w:val="19"/>
  </w:num>
  <w:num w:numId="35" w16cid:durableId="1101875427">
    <w:abstractNumId w:val="42"/>
  </w:num>
  <w:num w:numId="36" w16cid:durableId="85157456">
    <w:abstractNumId w:val="32"/>
  </w:num>
  <w:num w:numId="37" w16cid:durableId="974875534">
    <w:abstractNumId w:val="12"/>
  </w:num>
  <w:num w:numId="38" w16cid:durableId="2102140806">
    <w:abstractNumId w:val="23"/>
  </w:num>
  <w:num w:numId="39" w16cid:durableId="701250543">
    <w:abstractNumId w:val="39"/>
  </w:num>
  <w:num w:numId="40" w16cid:durableId="132799760">
    <w:abstractNumId w:val="37"/>
  </w:num>
  <w:num w:numId="41" w16cid:durableId="1922371763">
    <w:abstractNumId w:val="34"/>
  </w:num>
  <w:num w:numId="42" w16cid:durableId="1260139948">
    <w:abstractNumId w:val="9"/>
  </w:num>
  <w:num w:numId="43" w16cid:durableId="1433741178">
    <w:abstractNumId w:val="1"/>
  </w:num>
  <w:num w:numId="44" w16cid:durableId="1024092584">
    <w:abstractNumId w:val="26"/>
  </w:num>
  <w:num w:numId="45" w16cid:durableId="608270920">
    <w:abstractNumId w:val="13"/>
  </w:num>
  <w:num w:numId="46" w16cid:durableId="529759366">
    <w:abstractNumId w:val="44"/>
  </w:num>
  <w:num w:numId="47" w16cid:durableId="13612023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73D3"/>
    <w:rsid w:val="00051BE7"/>
    <w:rsid w:val="00065BEA"/>
    <w:rsid w:val="0006774B"/>
    <w:rsid w:val="000C1935"/>
    <w:rsid w:val="001073D3"/>
    <w:rsid w:val="001B0CDF"/>
    <w:rsid w:val="001C5794"/>
    <w:rsid w:val="002415C6"/>
    <w:rsid w:val="00345273"/>
    <w:rsid w:val="00377414"/>
    <w:rsid w:val="0042420A"/>
    <w:rsid w:val="00494AC5"/>
    <w:rsid w:val="004A099F"/>
    <w:rsid w:val="004A0C6C"/>
    <w:rsid w:val="004C7FB0"/>
    <w:rsid w:val="00536EF8"/>
    <w:rsid w:val="00554F58"/>
    <w:rsid w:val="00587539"/>
    <w:rsid w:val="005D5E49"/>
    <w:rsid w:val="006B710E"/>
    <w:rsid w:val="00715966"/>
    <w:rsid w:val="00724603"/>
    <w:rsid w:val="007747F0"/>
    <w:rsid w:val="0080566A"/>
    <w:rsid w:val="00841B8D"/>
    <w:rsid w:val="00842E41"/>
    <w:rsid w:val="008B67D4"/>
    <w:rsid w:val="009C1F6F"/>
    <w:rsid w:val="00A46ED3"/>
    <w:rsid w:val="00AC694C"/>
    <w:rsid w:val="00B23557"/>
    <w:rsid w:val="00B83773"/>
    <w:rsid w:val="00BD3EB6"/>
    <w:rsid w:val="00C22E7B"/>
    <w:rsid w:val="00C57964"/>
    <w:rsid w:val="00C668A3"/>
    <w:rsid w:val="00C76E66"/>
    <w:rsid w:val="00C941A7"/>
    <w:rsid w:val="00D5798D"/>
    <w:rsid w:val="00DB6A3F"/>
    <w:rsid w:val="00E81E90"/>
    <w:rsid w:val="00EA402B"/>
    <w:rsid w:val="00F73601"/>
    <w:rsid w:val="00FA6592"/>
    <w:rsid w:val="00FB37D6"/>
    <w:rsid w:val="00FF6A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AF788A"/>
  <w15:chartTrackingRefBased/>
  <w15:docId w15:val="{196BC853-FF8A-274C-8AB4-A4F3A564B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4AC5"/>
    <w:rPr>
      <w:rFonts w:ascii="Times New Roman" w:eastAsia="Times New Roman" w:hAnsi="Times New Roman" w:cs="Times New Roman"/>
      <w:lang w:eastAsia="en-GB"/>
    </w:rPr>
  </w:style>
  <w:style w:type="paragraph" w:styleId="Heading3">
    <w:name w:val="heading 3"/>
    <w:basedOn w:val="Normal"/>
    <w:link w:val="Heading3Char"/>
    <w:uiPriority w:val="9"/>
    <w:qFormat/>
    <w:rsid w:val="00494AC5"/>
    <w:pPr>
      <w:spacing w:before="100" w:beforeAutospacing="1" w:after="100" w:afterAutospacing="1"/>
      <w:outlineLvl w:val="2"/>
    </w:pPr>
    <w:rPr>
      <w:b/>
      <w:bCs/>
      <w:sz w:val="27"/>
      <w:szCs w:val="27"/>
    </w:rPr>
  </w:style>
  <w:style w:type="paragraph" w:styleId="Heading6">
    <w:name w:val="heading 6"/>
    <w:basedOn w:val="Normal"/>
    <w:next w:val="Normal"/>
    <w:link w:val="Heading6Char"/>
    <w:uiPriority w:val="9"/>
    <w:semiHidden/>
    <w:unhideWhenUsed/>
    <w:qFormat/>
    <w:rsid w:val="00494AC5"/>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1F6F"/>
    <w:pPr>
      <w:ind w:left="720"/>
      <w:contextualSpacing/>
    </w:pPr>
    <w:rPr>
      <w:rFonts w:asciiTheme="minorHAnsi" w:eastAsiaTheme="minorHAnsi" w:hAnsiTheme="minorHAnsi" w:cstheme="minorBidi"/>
      <w:lang w:eastAsia="en-US"/>
    </w:rPr>
  </w:style>
  <w:style w:type="paragraph" w:styleId="Header">
    <w:name w:val="header"/>
    <w:basedOn w:val="Normal"/>
    <w:link w:val="HeaderChar"/>
    <w:uiPriority w:val="99"/>
    <w:unhideWhenUsed/>
    <w:rsid w:val="009C1F6F"/>
    <w:pPr>
      <w:tabs>
        <w:tab w:val="center" w:pos="4513"/>
        <w:tab w:val="right" w:pos="9026"/>
      </w:tabs>
    </w:pPr>
    <w:rPr>
      <w:rFonts w:asciiTheme="minorHAnsi" w:eastAsiaTheme="minorHAnsi" w:hAnsiTheme="minorHAnsi" w:cstheme="minorBidi"/>
      <w:lang w:eastAsia="en-US"/>
    </w:rPr>
  </w:style>
  <w:style w:type="character" w:customStyle="1" w:styleId="HeaderChar">
    <w:name w:val="Header Char"/>
    <w:basedOn w:val="DefaultParagraphFont"/>
    <w:link w:val="Header"/>
    <w:uiPriority w:val="99"/>
    <w:rsid w:val="009C1F6F"/>
  </w:style>
  <w:style w:type="paragraph" w:styleId="Footer">
    <w:name w:val="footer"/>
    <w:basedOn w:val="Normal"/>
    <w:link w:val="FooterChar"/>
    <w:uiPriority w:val="99"/>
    <w:unhideWhenUsed/>
    <w:rsid w:val="009C1F6F"/>
    <w:pPr>
      <w:tabs>
        <w:tab w:val="center" w:pos="4513"/>
        <w:tab w:val="right" w:pos="9026"/>
      </w:tabs>
    </w:pPr>
    <w:rPr>
      <w:rFonts w:asciiTheme="minorHAnsi" w:eastAsiaTheme="minorHAnsi" w:hAnsiTheme="minorHAnsi" w:cstheme="minorBidi"/>
      <w:lang w:eastAsia="en-US"/>
    </w:rPr>
  </w:style>
  <w:style w:type="character" w:customStyle="1" w:styleId="FooterChar">
    <w:name w:val="Footer Char"/>
    <w:basedOn w:val="DefaultParagraphFont"/>
    <w:link w:val="Footer"/>
    <w:uiPriority w:val="99"/>
    <w:rsid w:val="009C1F6F"/>
  </w:style>
  <w:style w:type="paragraph" w:styleId="NormalWeb">
    <w:name w:val="Normal (Web)"/>
    <w:basedOn w:val="Normal"/>
    <w:uiPriority w:val="99"/>
    <w:semiHidden/>
    <w:unhideWhenUsed/>
    <w:rsid w:val="00494AC5"/>
    <w:pPr>
      <w:spacing w:before="100" w:beforeAutospacing="1" w:after="100" w:afterAutospacing="1"/>
    </w:pPr>
  </w:style>
  <w:style w:type="character" w:customStyle="1" w:styleId="Heading3Char">
    <w:name w:val="Heading 3 Char"/>
    <w:basedOn w:val="DefaultParagraphFont"/>
    <w:link w:val="Heading3"/>
    <w:uiPriority w:val="9"/>
    <w:rsid w:val="00494AC5"/>
    <w:rPr>
      <w:rFonts w:ascii="Times New Roman" w:eastAsia="Times New Roman" w:hAnsi="Times New Roman" w:cs="Times New Roman"/>
      <w:b/>
      <w:bCs/>
      <w:sz w:val="27"/>
      <w:szCs w:val="27"/>
      <w:lang w:eastAsia="en-GB"/>
    </w:rPr>
  </w:style>
  <w:style w:type="character" w:customStyle="1" w:styleId="Heading6Char">
    <w:name w:val="Heading 6 Char"/>
    <w:basedOn w:val="DefaultParagraphFont"/>
    <w:link w:val="Heading6"/>
    <w:uiPriority w:val="9"/>
    <w:semiHidden/>
    <w:rsid w:val="00494AC5"/>
    <w:rPr>
      <w:rFonts w:asciiTheme="majorHAnsi" w:eastAsiaTheme="majorEastAsia" w:hAnsiTheme="majorHAnsi" w:cstheme="majorBidi"/>
      <w:color w:val="1F3763" w:themeColor="accent1" w:themeShade="7F"/>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701200">
      <w:bodyDiv w:val="1"/>
      <w:marLeft w:val="0"/>
      <w:marRight w:val="0"/>
      <w:marTop w:val="0"/>
      <w:marBottom w:val="0"/>
      <w:divBdr>
        <w:top w:val="none" w:sz="0" w:space="0" w:color="auto"/>
        <w:left w:val="none" w:sz="0" w:space="0" w:color="auto"/>
        <w:bottom w:val="none" w:sz="0" w:space="0" w:color="auto"/>
        <w:right w:val="none" w:sz="0" w:space="0" w:color="auto"/>
      </w:divBdr>
    </w:div>
    <w:div w:id="181207891">
      <w:bodyDiv w:val="1"/>
      <w:marLeft w:val="0"/>
      <w:marRight w:val="0"/>
      <w:marTop w:val="0"/>
      <w:marBottom w:val="0"/>
      <w:divBdr>
        <w:top w:val="none" w:sz="0" w:space="0" w:color="auto"/>
        <w:left w:val="none" w:sz="0" w:space="0" w:color="auto"/>
        <w:bottom w:val="none" w:sz="0" w:space="0" w:color="auto"/>
        <w:right w:val="none" w:sz="0" w:space="0" w:color="auto"/>
      </w:divBdr>
    </w:div>
    <w:div w:id="300159197">
      <w:bodyDiv w:val="1"/>
      <w:marLeft w:val="0"/>
      <w:marRight w:val="0"/>
      <w:marTop w:val="0"/>
      <w:marBottom w:val="0"/>
      <w:divBdr>
        <w:top w:val="none" w:sz="0" w:space="0" w:color="auto"/>
        <w:left w:val="none" w:sz="0" w:space="0" w:color="auto"/>
        <w:bottom w:val="none" w:sz="0" w:space="0" w:color="auto"/>
        <w:right w:val="none" w:sz="0" w:space="0" w:color="auto"/>
      </w:divBdr>
    </w:div>
    <w:div w:id="346714772">
      <w:bodyDiv w:val="1"/>
      <w:marLeft w:val="0"/>
      <w:marRight w:val="0"/>
      <w:marTop w:val="0"/>
      <w:marBottom w:val="0"/>
      <w:divBdr>
        <w:top w:val="none" w:sz="0" w:space="0" w:color="auto"/>
        <w:left w:val="none" w:sz="0" w:space="0" w:color="auto"/>
        <w:bottom w:val="none" w:sz="0" w:space="0" w:color="auto"/>
        <w:right w:val="none" w:sz="0" w:space="0" w:color="auto"/>
      </w:divBdr>
    </w:div>
    <w:div w:id="461389138">
      <w:bodyDiv w:val="1"/>
      <w:marLeft w:val="0"/>
      <w:marRight w:val="0"/>
      <w:marTop w:val="0"/>
      <w:marBottom w:val="0"/>
      <w:divBdr>
        <w:top w:val="none" w:sz="0" w:space="0" w:color="auto"/>
        <w:left w:val="none" w:sz="0" w:space="0" w:color="auto"/>
        <w:bottom w:val="none" w:sz="0" w:space="0" w:color="auto"/>
        <w:right w:val="none" w:sz="0" w:space="0" w:color="auto"/>
      </w:divBdr>
      <w:divsChild>
        <w:div w:id="588077737">
          <w:marLeft w:val="0"/>
          <w:marRight w:val="0"/>
          <w:marTop w:val="0"/>
          <w:marBottom w:val="0"/>
          <w:divBdr>
            <w:top w:val="none" w:sz="0" w:space="0" w:color="auto"/>
            <w:left w:val="none" w:sz="0" w:space="0" w:color="auto"/>
            <w:bottom w:val="none" w:sz="0" w:space="0" w:color="auto"/>
            <w:right w:val="none" w:sz="0" w:space="0" w:color="auto"/>
          </w:divBdr>
          <w:divsChild>
            <w:div w:id="444739468">
              <w:marLeft w:val="0"/>
              <w:marRight w:val="0"/>
              <w:marTop w:val="0"/>
              <w:marBottom w:val="0"/>
              <w:divBdr>
                <w:top w:val="none" w:sz="0" w:space="0" w:color="auto"/>
                <w:left w:val="none" w:sz="0" w:space="0" w:color="auto"/>
                <w:bottom w:val="none" w:sz="0" w:space="0" w:color="auto"/>
                <w:right w:val="none" w:sz="0" w:space="0" w:color="auto"/>
              </w:divBdr>
              <w:divsChild>
                <w:div w:id="359279109">
                  <w:marLeft w:val="0"/>
                  <w:marRight w:val="0"/>
                  <w:marTop w:val="0"/>
                  <w:marBottom w:val="0"/>
                  <w:divBdr>
                    <w:top w:val="none" w:sz="0" w:space="0" w:color="auto"/>
                    <w:left w:val="none" w:sz="0" w:space="0" w:color="auto"/>
                    <w:bottom w:val="none" w:sz="0" w:space="0" w:color="auto"/>
                    <w:right w:val="none" w:sz="0" w:space="0" w:color="auto"/>
                  </w:divBdr>
                  <w:divsChild>
                    <w:div w:id="1182547743">
                      <w:marLeft w:val="0"/>
                      <w:marRight w:val="0"/>
                      <w:marTop w:val="0"/>
                      <w:marBottom w:val="0"/>
                      <w:divBdr>
                        <w:top w:val="none" w:sz="0" w:space="0" w:color="auto"/>
                        <w:left w:val="none" w:sz="0" w:space="0" w:color="auto"/>
                        <w:bottom w:val="none" w:sz="0" w:space="0" w:color="auto"/>
                        <w:right w:val="none" w:sz="0" w:space="0" w:color="auto"/>
                      </w:divBdr>
                      <w:divsChild>
                        <w:div w:id="1885093854">
                          <w:marLeft w:val="0"/>
                          <w:marRight w:val="0"/>
                          <w:marTop w:val="0"/>
                          <w:marBottom w:val="0"/>
                          <w:divBdr>
                            <w:top w:val="none" w:sz="0" w:space="0" w:color="auto"/>
                            <w:left w:val="none" w:sz="0" w:space="0" w:color="auto"/>
                            <w:bottom w:val="none" w:sz="0" w:space="0" w:color="auto"/>
                            <w:right w:val="none" w:sz="0" w:space="0" w:color="auto"/>
                          </w:divBdr>
                          <w:divsChild>
                            <w:div w:id="159853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5804544">
      <w:bodyDiv w:val="1"/>
      <w:marLeft w:val="0"/>
      <w:marRight w:val="0"/>
      <w:marTop w:val="0"/>
      <w:marBottom w:val="0"/>
      <w:divBdr>
        <w:top w:val="none" w:sz="0" w:space="0" w:color="auto"/>
        <w:left w:val="none" w:sz="0" w:space="0" w:color="auto"/>
        <w:bottom w:val="none" w:sz="0" w:space="0" w:color="auto"/>
        <w:right w:val="none" w:sz="0" w:space="0" w:color="auto"/>
      </w:divBdr>
    </w:div>
    <w:div w:id="487523644">
      <w:bodyDiv w:val="1"/>
      <w:marLeft w:val="0"/>
      <w:marRight w:val="0"/>
      <w:marTop w:val="0"/>
      <w:marBottom w:val="0"/>
      <w:divBdr>
        <w:top w:val="none" w:sz="0" w:space="0" w:color="auto"/>
        <w:left w:val="none" w:sz="0" w:space="0" w:color="auto"/>
        <w:bottom w:val="none" w:sz="0" w:space="0" w:color="auto"/>
        <w:right w:val="none" w:sz="0" w:space="0" w:color="auto"/>
      </w:divBdr>
      <w:divsChild>
        <w:div w:id="971977394">
          <w:marLeft w:val="600"/>
          <w:marRight w:val="0"/>
          <w:marTop w:val="0"/>
          <w:marBottom w:val="0"/>
          <w:divBdr>
            <w:top w:val="none" w:sz="0" w:space="0" w:color="auto"/>
            <w:left w:val="none" w:sz="0" w:space="0" w:color="auto"/>
            <w:bottom w:val="none" w:sz="0" w:space="0" w:color="auto"/>
            <w:right w:val="none" w:sz="0" w:space="0" w:color="auto"/>
          </w:divBdr>
        </w:div>
        <w:div w:id="1864781652">
          <w:marLeft w:val="600"/>
          <w:marRight w:val="0"/>
          <w:marTop w:val="0"/>
          <w:marBottom w:val="0"/>
          <w:divBdr>
            <w:top w:val="none" w:sz="0" w:space="0" w:color="auto"/>
            <w:left w:val="none" w:sz="0" w:space="0" w:color="auto"/>
            <w:bottom w:val="none" w:sz="0" w:space="0" w:color="auto"/>
            <w:right w:val="none" w:sz="0" w:space="0" w:color="auto"/>
          </w:divBdr>
        </w:div>
        <w:div w:id="2060980759">
          <w:marLeft w:val="600"/>
          <w:marRight w:val="0"/>
          <w:marTop w:val="0"/>
          <w:marBottom w:val="0"/>
          <w:divBdr>
            <w:top w:val="none" w:sz="0" w:space="0" w:color="auto"/>
            <w:left w:val="none" w:sz="0" w:space="0" w:color="auto"/>
            <w:bottom w:val="none" w:sz="0" w:space="0" w:color="auto"/>
            <w:right w:val="none" w:sz="0" w:space="0" w:color="auto"/>
          </w:divBdr>
        </w:div>
        <w:div w:id="287512471">
          <w:marLeft w:val="600"/>
          <w:marRight w:val="0"/>
          <w:marTop w:val="0"/>
          <w:marBottom w:val="0"/>
          <w:divBdr>
            <w:top w:val="none" w:sz="0" w:space="0" w:color="auto"/>
            <w:left w:val="none" w:sz="0" w:space="0" w:color="auto"/>
            <w:bottom w:val="none" w:sz="0" w:space="0" w:color="auto"/>
            <w:right w:val="none" w:sz="0" w:space="0" w:color="auto"/>
          </w:divBdr>
        </w:div>
        <w:div w:id="112987265">
          <w:marLeft w:val="600"/>
          <w:marRight w:val="0"/>
          <w:marTop w:val="0"/>
          <w:marBottom w:val="0"/>
          <w:divBdr>
            <w:top w:val="none" w:sz="0" w:space="0" w:color="auto"/>
            <w:left w:val="none" w:sz="0" w:space="0" w:color="auto"/>
            <w:bottom w:val="none" w:sz="0" w:space="0" w:color="auto"/>
            <w:right w:val="none" w:sz="0" w:space="0" w:color="auto"/>
          </w:divBdr>
        </w:div>
        <w:div w:id="914316801">
          <w:marLeft w:val="600"/>
          <w:marRight w:val="0"/>
          <w:marTop w:val="0"/>
          <w:marBottom w:val="0"/>
          <w:divBdr>
            <w:top w:val="none" w:sz="0" w:space="0" w:color="auto"/>
            <w:left w:val="none" w:sz="0" w:space="0" w:color="auto"/>
            <w:bottom w:val="none" w:sz="0" w:space="0" w:color="auto"/>
            <w:right w:val="none" w:sz="0" w:space="0" w:color="auto"/>
          </w:divBdr>
        </w:div>
        <w:div w:id="1701935806">
          <w:marLeft w:val="600"/>
          <w:marRight w:val="0"/>
          <w:marTop w:val="0"/>
          <w:marBottom w:val="0"/>
          <w:divBdr>
            <w:top w:val="none" w:sz="0" w:space="0" w:color="auto"/>
            <w:left w:val="none" w:sz="0" w:space="0" w:color="auto"/>
            <w:bottom w:val="none" w:sz="0" w:space="0" w:color="auto"/>
            <w:right w:val="none" w:sz="0" w:space="0" w:color="auto"/>
          </w:divBdr>
        </w:div>
        <w:div w:id="1794395750">
          <w:marLeft w:val="600"/>
          <w:marRight w:val="0"/>
          <w:marTop w:val="0"/>
          <w:marBottom w:val="0"/>
          <w:divBdr>
            <w:top w:val="none" w:sz="0" w:space="0" w:color="auto"/>
            <w:left w:val="none" w:sz="0" w:space="0" w:color="auto"/>
            <w:bottom w:val="none" w:sz="0" w:space="0" w:color="auto"/>
            <w:right w:val="none" w:sz="0" w:space="0" w:color="auto"/>
          </w:divBdr>
        </w:div>
        <w:div w:id="893394036">
          <w:marLeft w:val="600"/>
          <w:marRight w:val="0"/>
          <w:marTop w:val="0"/>
          <w:marBottom w:val="0"/>
          <w:divBdr>
            <w:top w:val="none" w:sz="0" w:space="0" w:color="auto"/>
            <w:left w:val="none" w:sz="0" w:space="0" w:color="auto"/>
            <w:bottom w:val="none" w:sz="0" w:space="0" w:color="auto"/>
            <w:right w:val="none" w:sz="0" w:space="0" w:color="auto"/>
          </w:divBdr>
        </w:div>
        <w:div w:id="480971585">
          <w:marLeft w:val="600"/>
          <w:marRight w:val="0"/>
          <w:marTop w:val="0"/>
          <w:marBottom w:val="0"/>
          <w:divBdr>
            <w:top w:val="none" w:sz="0" w:space="0" w:color="auto"/>
            <w:left w:val="none" w:sz="0" w:space="0" w:color="auto"/>
            <w:bottom w:val="none" w:sz="0" w:space="0" w:color="auto"/>
            <w:right w:val="none" w:sz="0" w:space="0" w:color="auto"/>
          </w:divBdr>
        </w:div>
        <w:div w:id="1329477914">
          <w:marLeft w:val="600"/>
          <w:marRight w:val="0"/>
          <w:marTop w:val="0"/>
          <w:marBottom w:val="0"/>
          <w:divBdr>
            <w:top w:val="none" w:sz="0" w:space="0" w:color="auto"/>
            <w:left w:val="none" w:sz="0" w:space="0" w:color="auto"/>
            <w:bottom w:val="none" w:sz="0" w:space="0" w:color="auto"/>
            <w:right w:val="none" w:sz="0" w:space="0" w:color="auto"/>
          </w:divBdr>
        </w:div>
        <w:div w:id="1151871446">
          <w:marLeft w:val="600"/>
          <w:marRight w:val="0"/>
          <w:marTop w:val="0"/>
          <w:marBottom w:val="0"/>
          <w:divBdr>
            <w:top w:val="none" w:sz="0" w:space="0" w:color="auto"/>
            <w:left w:val="none" w:sz="0" w:space="0" w:color="auto"/>
            <w:bottom w:val="none" w:sz="0" w:space="0" w:color="auto"/>
            <w:right w:val="none" w:sz="0" w:space="0" w:color="auto"/>
          </w:divBdr>
        </w:div>
        <w:div w:id="116073143">
          <w:marLeft w:val="600"/>
          <w:marRight w:val="0"/>
          <w:marTop w:val="0"/>
          <w:marBottom w:val="0"/>
          <w:divBdr>
            <w:top w:val="none" w:sz="0" w:space="0" w:color="auto"/>
            <w:left w:val="none" w:sz="0" w:space="0" w:color="auto"/>
            <w:bottom w:val="none" w:sz="0" w:space="0" w:color="auto"/>
            <w:right w:val="none" w:sz="0" w:space="0" w:color="auto"/>
          </w:divBdr>
        </w:div>
        <w:div w:id="1469519629">
          <w:marLeft w:val="600"/>
          <w:marRight w:val="0"/>
          <w:marTop w:val="0"/>
          <w:marBottom w:val="0"/>
          <w:divBdr>
            <w:top w:val="none" w:sz="0" w:space="0" w:color="auto"/>
            <w:left w:val="none" w:sz="0" w:space="0" w:color="auto"/>
            <w:bottom w:val="none" w:sz="0" w:space="0" w:color="auto"/>
            <w:right w:val="none" w:sz="0" w:space="0" w:color="auto"/>
          </w:divBdr>
        </w:div>
        <w:div w:id="1522863623">
          <w:marLeft w:val="600"/>
          <w:marRight w:val="0"/>
          <w:marTop w:val="0"/>
          <w:marBottom w:val="0"/>
          <w:divBdr>
            <w:top w:val="none" w:sz="0" w:space="0" w:color="auto"/>
            <w:left w:val="none" w:sz="0" w:space="0" w:color="auto"/>
            <w:bottom w:val="none" w:sz="0" w:space="0" w:color="auto"/>
            <w:right w:val="none" w:sz="0" w:space="0" w:color="auto"/>
          </w:divBdr>
        </w:div>
        <w:div w:id="797264567">
          <w:marLeft w:val="0"/>
          <w:marRight w:val="0"/>
          <w:marTop w:val="0"/>
          <w:marBottom w:val="0"/>
          <w:divBdr>
            <w:top w:val="none" w:sz="0" w:space="0" w:color="auto"/>
            <w:left w:val="none" w:sz="0" w:space="0" w:color="auto"/>
            <w:bottom w:val="none" w:sz="0" w:space="0" w:color="auto"/>
            <w:right w:val="none" w:sz="0" w:space="0" w:color="auto"/>
          </w:divBdr>
        </w:div>
        <w:div w:id="1795438938">
          <w:marLeft w:val="0"/>
          <w:marRight w:val="0"/>
          <w:marTop w:val="0"/>
          <w:marBottom w:val="0"/>
          <w:divBdr>
            <w:top w:val="none" w:sz="0" w:space="0" w:color="auto"/>
            <w:left w:val="none" w:sz="0" w:space="0" w:color="auto"/>
            <w:bottom w:val="none" w:sz="0" w:space="0" w:color="auto"/>
            <w:right w:val="none" w:sz="0" w:space="0" w:color="auto"/>
          </w:divBdr>
        </w:div>
        <w:div w:id="996107762">
          <w:marLeft w:val="0"/>
          <w:marRight w:val="0"/>
          <w:marTop w:val="0"/>
          <w:marBottom w:val="0"/>
          <w:divBdr>
            <w:top w:val="none" w:sz="0" w:space="0" w:color="auto"/>
            <w:left w:val="none" w:sz="0" w:space="0" w:color="auto"/>
            <w:bottom w:val="none" w:sz="0" w:space="0" w:color="auto"/>
            <w:right w:val="none" w:sz="0" w:space="0" w:color="auto"/>
          </w:divBdr>
        </w:div>
        <w:div w:id="492837287">
          <w:marLeft w:val="0"/>
          <w:marRight w:val="0"/>
          <w:marTop w:val="0"/>
          <w:marBottom w:val="0"/>
          <w:divBdr>
            <w:top w:val="none" w:sz="0" w:space="0" w:color="auto"/>
            <w:left w:val="none" w:sz="0" w:space="0" w:color="auto"/>
            <w:bottom w:val="none" w:sz="0" w:space="0" w:color="auto"/>
            <w:right w:val="none" w:sz="0" w:space="0" w:color="auto"/>
          </w:divBdr>
        </w:div>
        <w:div w:id="711074940">
          <w:marLeft w:val="0"/>
          <w:marRight w:val="0"/>
          <w:marTop w:val="0"/>
          <w:marBottom w:val="0"/>
          <w:divBdr>
            <w:top w:val="none" w:sz="0" w:space="0" w:color="auto"/>
            <w:left w:val="none" w:sz="0" w:space="0" w:color="auto"/>
            <w:bottom w:val="none" w:sz="0" w:space="0" w:color="auto"/>
            <w:right w:val="none" w:sz="0" w:space="0" w:color="auto"/>
          </w:divBdr>
        </w:div>
        <w:div w:id="1292907731">
          <w:marLeft w:val="0"/>
          <w:marRight w:val="0"/>
          <w:marTop w:val="0"/>
          <w:marBottom w:val="0"/>
          <w:divBdr>
            <w:top w:val="none" w:sz="0" w:space="0" w:color="auto"/>
            <w:left w:val="none" w:sz="0" w:space="0" w:color="auto"/>
            <w:bottom w:val="none" w:sz="0" w:space="0" w:color="auto"/>
            <w:right w:val="none" w:sz="0" w:space="0" w:color="auto"/>
          </w:divBdr>
        </w:div>
        <w:div w:id="209343997">
          <w:marLeft w:val="0"/>
          <w:marRight w:val="0"/>
          <w:marTop w:val="0"/>
          <w:marBottom w:val="0"/>
          <w:divBdr>
            <w:top w:val="none" w:sz="0" w:space="0" w:color="auto"/>
            <w:left w:val="none" w:sz="0" w:space="0" w:color="auto"/>
            <w:bottom w:val="none" w:sz="0" w:space="0" w:color="auto"/>
            <w:right w:val="none" w:sz="0" w:space="0" w:color="auto"/>
          </w:divBdr>
        </w:div>
        <w:div w:id="1539783912">
          <w:marLeft w:val="0"/>
          <w:marRight w:val="0"/>
          <w:marTop w:val="0"/>
          <w:marBottom w:val="0"/>
          <w:divBdr>
            <w:top w:val="none" w:sz="0" w:space="0" w:color="auto"/>
            <w:left w:val="none" w:sz="0" w:space="0" w:color="auto"/>
            <w:bottom w:val="none" w:sz="0" w:space="0" w:color="auto"/>
            <w:right w:val="none" w:sz="0" w:space="0" w:color="auto"/>
          </w:divBdr>
        </w:div>
      </w:divsChild>
    </w:div>
    <w:div w:id="507603114">
      <w:bodyDiv w:val="1"/>
      <w:marLeft w:val="0"/>
      <w:marRight w:val="0"/>
      <w:marTop w:val="0"/>
      <w:marBottom w:val="0"/>
      <w:divBdr>
        <w:top w:val="none" w:sz="0" w:space="0" w:color="auto"/>
        <w:left w:val="none" w:sz="0" w:space="0" w:color="auto"/>
        <w:bottom w:val="none" w:sz="0" w:space="0" w:color="auto"/>
        <w:right w:val="none" w:sz="0" w:space="0" w:color="auto"/>
      </w:divBdr>
    </w:div>
    <w:div w:id="516238208">
      <w:bodyDiv w:val="1"/>
      <w:marLeft w:val="0"/>
      <w:marRight w:val="0"/>
      <w:marTop w:val="0"/>
      <w:marBottom w:val="0"/>
      <w:divBdr>
        <w:top w:val="none" w:sz="0" w:space="0" w:color="auto"/>
        <w:left w:val="none" w:sz="0" w:space="0" w:color="auto"/>
        <w:bottom w:val="none" w:sz="0" w:space="0" w:color="auto"/>
        <w:right w:val="none" w:sz="0" w:space="0" w:color="auto"/>
      </w:divBdr>
    </w:div>
    <w:div w:id="561604772">
      <w:bodyDiv w:val="1"/>
      <w:marLeft w:val="0"/>
      <w:marRight w:val="0"/>
      <w:marTop w:val="0"/>
      <w:marBottom w:val="0"/>
      <w:divBdr>
        <w:top w:val="none" w:sz="0" w:space="0" w:color="auto"/>
        <w:left w:val="none" w:sz="0" w:space="0" w:color="auto"/>
        <w:bottom w:val="none" w:sz="0" w:space="0" w:color="auto"/>
        <w:right w:val="none" w:sz="0" w:space="0" w:color="auto"/>
      </w:divBdr>
    </w:div>
    <w:div w:id="590698210">
      <w:bodyDiv w:val="1"/>
      <w:marLeft w:val="0"/>
      <w:marRight w:val="0"/>
      <w:marTop w:val="0"/>
      <w:marBottom w:val="0"/>
      <w:divBdr>
        <w:top w:val="none" w:sz="0" w:space="0" w:color="auto"/>
        <w:left w:val="none" w:sz="0" w:space="0" w:color="auto"/>
        <w:bottom w:val="none" w:sz="0" w:space="0" w:color="auto"/>
        <w:right w:val="none" w:sz="0" w:space="0" w:color="auto"/>
      </w:divBdr>
      <w:divsChild>
        <w:div w:id="333841844">
          <w:marLeft w:val="0"/>
          <w:marRight w:val="0"/>
          <w:marTop w:val="0"/>
          <w:marBottom w:val="0"/>
          <w:divBdr>
            <w:top w:val="none" w:sz="0" w:space="0" w:color="auto"/>
            <w:left w:val="none" w:sz="0" w:space="0" w:color="auto"/>
            <w:bottom w:val="none" w:sz="0" w:space="0" w:color="auto"/>
            <w:right w:val="none" w:sz="0" w:space="0" w:color="auto"/>
          </w:divBdr>
        </w:div>
        <w:div w:id="1207571150">
          <w:marLeft w:val="0"/>
          <w:marRight w:val="0"/>
          <w:marTop w:val="0"/>
          <w:marBottom w:val="0"/>
          <w:divBdr>
            <w:top w:val="none" w:sz="0" w:space="0" w:color="auto"/>
            <w:left w:val="none" w:sz="0" w:space="0" w:color="auto"/>
            <w:bottom w:val="none" w:sz="0" w:space="0" w:color="auto"/>
            <w:right w:val="none" w:sz="0" w:space="0" w:color="auto"/>
          </w:divBdr>
        </w:div>
        <w:div w:id="1806583595">
          <w:marLeft w:val="0"/>
          <w:marRight w:val="0"/>
          <w:marTop w:val="0"/>
          <w:marBottom w:val="0"/>
          <w:divBdr>
            <w:top w:val="none" w:sz="0" w:space="0" w:color="auto"/>
            <w:left w:val="none" w:sz="0" w:space="0" w:color="auto"/>
            <w:bottom w:val="none" w:sz="0" w:space="0" w:color="auto"/>
            <w:right w:val="none" w:sz="0" w:space="0" w:color="auto"/>
          </w:divBdr>
        </w:div>
        <w:div w:id="1310328570">
          <w:marLeft w:val="0"/>
          <w:marRight w:val="0"/>
          <w:marTop w:val="0"/>
          <w:marBottom w:val="0"/>
          <w:divBdr>
            <w:top w:val="none" w:sz="0" w:space="0" w:color="auto"/>
            <w:left w:val="none" w:sz="0" w:space="0" w:color="auto"/>
            <w:bottom w:val="none" w:sz="0" w:space="0" w:color="auto"/>
            <w:right w:val="none" w:sz="0" w:space="0" w:color="auto"/>
          </w:divBdr>
        </w:div>
        <w:div w:id="827136741">
          <w:marLeft w:val="0"/>
          <w:marRight w:val="0"/>
          <w:marTop w:val="0"/>
          <w:marBottom w:val="0"/>
          <w:divBdr>
            <w:top w:val="none" w:sz="0" w:space="0" w:color="auto"/>
            <w:left w:val="none" w:sz="0" w:space="0" w:color="auto"/>
            <w:bottom w:val="none" w:sz="0" w:space="0" w:color="auto"/>
            <w:right w:val="none" w:sz="0" w:space="0" w:color="auto"/>
          </w:divBdr>
        </w:div>
        <w:div w:id="1572426704">
          <w:marLeft w:val="0"/>
          <w:marRight w:val="0"/>
          <w:marTop w:val="0"/>
          <w:marBottom w:val="0"/>
          <w:divBdr>
            <w:top w:val="none" w:sz="0" w:space="0" w:color="auto"/>
            <w:left w:val="none" w:sz="0" w:space="0" w:color="auto"/>
            <w:bottom w:val="none" w:sz="0" w:space="0" w:color="auto"/>
            <w:right w:val="none" w:sz="0" w:space="0" w:color="auto"/>
          </w:divBdr>
        </w:div>
        <w:div w:id="1656032639">
          <w:marLeft w:val="0"/>
          <w:marRight w:val="0"/>
          <w:marTop w:val="0"/>
          <w:marBottom w:val="0"/>
          <w:divBdr>
            <w:top w:val="none" w:sz="0" w:space="0" w:color="auto"/>
            <w:left w:val="none" w:sz="0" w:space="0" w:color="auto"/>
            <w:bottom w:val="none" w:sz="0" w:space="0" w:color="auto"/>
            <w:right w:val="none" w:sz="0" w:space="0" w:color="auto"/>
          </w:divBdr>
        </w:div>
        <w:div w:id="1412236013">
          <w:marLeft w:val="0"/>
          <w:marRight w:val="0"/>
          <w:marTop w:val="0"/>
          <w:marBottom w:val="0"/>
          <w:divBdr>
            <w:top w:val="none" w:sz="0" w:space="0" w:color="auto"/>
            <w:left w:val="none" w:sz="0" w:space="0" w:color="auto"/>
            <w:bottom w:val="none" w:sz="0" w:space="0" w:color="auto"/>
            <w:right w:val="none" w:sz="0" w:space="0" w:color="auto"/>
          </w:divBdr>
        </w:div>
        <w:div w:id="1135832566">
          <w:marLeft w:val="0"/>
          <w:marRight w:val="0"/>
          <w:marTop w:val="0"/>
          <w:marBottom w:val="0"/>
          <w:divBdr>
            <w:top w:val="none" w:sz="0" w:space="0" w:color="auto"/>
            <w:left w:val="none" w:sz="0" w:space="0" w:color="auto"/>
            <w:bottom w:val="none" w:sz="0" w:space="0" w:color="auto"/>
            <w:right w:val="none" w:sz="0" w:space="0" w:color="auto"/>
          </w:divBdr>
        </w:div>
      </w:divsChild>
    </w:div>
    <w:div w:id="655064620">
      <w:bodyDiv w:val="1"/>
      <w:marLeft w:val="0"/>
      <w:marRight w:val="0"/>
      <w:marTop w:val="0"/>
      <w:marBottom w:val="0"/>
      <w:divBdr>
        <w:top w:val="none" w:sz="0" w:space="0" w:color="auto"/>
        <w:left w:val="none" w:sz="0" w:space="0" w:color="auto"/>
        <w:bottom w:val="none" w:sz="0" w:space="0" w:color="auto"/>
        <w:right w:val="none" w:sz="0" w:space="0" w:color="auto"/>
      </w:divBdr>
    </w:div>
    <w:div w:id="671763771">
      <w:bodyDiv w:val="1"/>
      <w:marLeft w:val="0"/>
      <w:marRight w:val="0"/>
      <w:marTop w:val="0"/>
      <w:marBottom w:val="0"/>
      <w:divBdr>
        <w:top w:val="none" w:sz="0" w:space="0" w:color="auto"/>
        <w:left w:val="none" w:sz="0" w:space="0" w:color="auto"/>
        <w:bottom w:val="none" w:sz="0" w:space="0" w:color="auto"/>
        <w:right w:val="none" w:sz="0" w:space="0" w:color="auto"/>
      </w:divBdr>
    </w:div>
    <w:div w:id="679698514">
      <w:bodyDiv w:val="1"/>
      <w:marLeft w:val="0"/>
      <w:marRight w:val="0"/>
      <w:marTop w:val="0"/>
      <w:marBottom w:val="0"/>
      <w:divBdr>
        <w:top w:val="none" w:sz="0" w:space="0" w:color="auto"/>
        <w:left w:val="none" w:sz="0" w:space="0" w:color="auto"/>
        <w:bottom w:val="none" w:sz="0" w:space="0" w:color="auto"/>
        <w:right w:val="none" w:sz="0" w:space="0" w:color="auto"/>
      </w:divBdr>
    </w:div>
    <w:div w:id="786240807">
      <w:bodyDiv w:val="1"/>
      <w:marLeft w:val="0"/>
      <w:marRight w:val="0"/>
      <w:marTop w:val="0"/>
      <w:marBottom w:val="0"/>
      <w:divBdr>
        <w:top w:val="none" w:sz="0" w:space="0" w:color="auto"/>
        <w:left w:val="none" w:sz="0" w:space="0" w:color="auto"/>
        <w:bottom w:val="none" w:sz="0" w:space="0" w:color="auto"/>
        <w:right w:val="none" w:sz="0" w:space="0" w:color="auto"/>
      </w:divBdr>
    </w:div>
    <w:div w:id="788084758">
      <w:bodyDiv w:val="1"/>
      <w:marLeft w:val="0"/>
      <w:marRight w:val="0"/>
      <w:marTop w:val="0"/>
      <w:marBottom w:val="0"/>
      <w:divBdr>
        <w:top w:val="none" w:sz="0" w:space="0" w:color="auto"/>
        <w:left w:val="none" w:sz="0" w:space="0" w:color="auto"/>
        <w:bottom w:val="none" w:sz="0" w:space="0" w:color="auto"/>
        <w:right w:val="none" w:sz="0" w:space="0" w:color="auto"/>
      </w:divBdr>
    </w:div>
    <w:div w:id="878321923">
      <w:bodyDiv w:val="1"/>
      <w:marLeft w:val="0"/>
      <w:marRight w:val="0"/>
      <w:marTop w:val="0"/>
      <w:marBottom w:val="0"/>
      <w:divBdr>
        <w:top w:val="none" w:sz="0" w:space="0" w:color="auto"/>
        <w:left w:val="none" w:sz="0" w:space="0" w:color="auto"/>
        <w:bottom w:val="none" w:sz="0" w:space="0" w:color="auto"/>
        <w:right w:val="none" w:sz="0" w:space="0" w:color="auto"/>
      </w:divBdr>
    </w:div>
    <w:div w:id="938607430">
      <w:bodyDiv w:val="1"/>
      <w:marLeft w:val="0"/>
      <w:marRight w:val="0"/>
      <w:marTop w:val="0"/>
      <w:marBottom w:val="0"/>
      <w:divBdr>
        <w:top w:val="none" w:sz="0" w:space="0" w:color="auto"/>
        <w:left w:val="none" w:sz="0" w:space="0" w:color="auto"/>
        <w:bottom w:val="none" w:sz="0" w:space="0" w:color="auto"/>
        <w:right w:val="none" w:sz="0" w:space="0" w:color="auto"/>
      </w:divBdr>
    </w:div>
    <w:div w:id="986789619">
      <w:bodyDiv w:val="1"/>
      <w:marLeft w:val="0"/>
      <w:marRight w:val="0"/>
      <w:marTop w:val="0"/>
      <w:marBottom w:val="0"/>
      <w:divBdr>
        <w:top w:val="none" w:sz="0" w:space="0" w:color="auto"/>
        <w:left w:val="none" w:sz="0" w:space="0" w:color="auto"/>
        <w:bottom w:val="none" w:sz="0" w:space="0" w:color="auto"/>
        <w:right w:val="none" w:sz="0" w:space="0" w:color="auto"/>
      </w:divBdr>
    </w:div>
    <w:div w:id="1138643681">
      <w:bodyDiv w:val="1"/>
      <w:marLeft w:val="0"/>
      <w:marRight w:val="0"/>
      <w:marTop w:val="0"/>
      <w:marBottom w:val="0"/>
      <w:divBdr>
        <w:top w:val="none" w:sz="0" w:space="0" w:color="auto"/>
        <w:left w:val="none" w:sz="0" w:space="0" w:color="auto"/>
        <w:bottom w:val="none" w:sz="0" w:space="0" w:color="auto"/>
        <w:right w:val="none" w:sz="0" w:space="0" w:color="auto"/>
      </w:divBdr>
    </w:div>
    <w:div w:id="1158766013">
      <w:bodyDiv w:val="1"/>
      <w:marLeft w:val="0"/>
      <w:marRight w:val="0"/>
      <w:marTop w:val="0"/>
      <w:marBottom w:val="0"/>
      <w:divBdr>
        <w:top w:val="none" w:sz="0" w:space="0" w:color="auto"/>
        <w:left w:val="none" w:sz="0" w:space="0" w:color="auto"/>
        <w:bottom w:val="none" w:sz="0" w:space="0" w:color="auto"/>
        <w:right w:val="none" w:sz="0" w:space="0" w:color="auto"/>
      </w:divBdr>
      <w:divsChild>
        <w:div w:id="1656911247">
          <w:marLeft w:val="600"/>
          <w:marRight w:val="0"/>
          <w:marTop w:val="0"/>
          <w:marBottom w:val="0"/>
          <w:divBdr>
            <w:top w:val="none" w:sz="0" w:space="0" w:color="auto"/>
            <w:left w:val="none" w:sz="0" w:space="0" w:color="auto"/>
            <w:bottom w:val="none" w:sz="0" w:space="0" w:color="auto"/>
            <w:right w:val="none" w:sz="0" w:space="0" w:color="auto"/>
          </w:divBdr>
        </w:div>
        <w:div w:id="607658974">
          <w:marLeft w:val="600"/>
          <w:marRight w:val="0"/>
          <w:marTop w:val="0"/>
          <w:marBottom w:val="0"/>
          <w:divBdr>
            <w:top w:val="none" w:sz="0" w:space="0" w:color="auto"/>
            <w:left w:val="none" w:sz="0" w:space="0" w:color="auto"/>
            <w:bottom w:val="none" w:sz="0" w:space="0" w:color="auto"/>
            <w:right w:val="none" w:sz="0" w:space="0" w:color="auto"/>
          </w:divBdr>
        </w:div>
        <w:div w:id="536234926">
          <w:marLeft w:val="600"/>
          <w:marRight w:val="0"/>
          <w:marTop w:val="0"/>
          <w:marBottom w:val="0"/>
          <w:divBdr>
            <w:top w:val="none" w:sz="0" w:space="0" w:color="auto"/>
            <w:left w:val="none" w:sz="0" w:space="0" w:color="auto"/>
            <w:bottom w:val="none" w:sz="0" w:space="0" w:color="auto"/>
            <w:right w:val="none" w:sz="0" w:space="0" w:color="auto"/>
          </w:divBdr>
        </w:div>
        <w:div w:id="1782451010">
          <w:marLeft w:val="600"/>
          <w:marRight w:val="0"/>
          <w:marTop w:val="0"/>
          <w:marBottom w:val="0"/>
          <w:divBdr>
            <w:top w:val="none" w:sz="0" w:space="0" w:color="auto"/>
            <w:left w:val="none" w:sz="0" w:space="0" w:color="auto"/>
            <w:bottom w:val="none" w:sz="0" w:space="0" w:color="auto"/>
            <w:right w:val="none" w:sz="0" w:space="0" w:color="auto"/>
          </w:divBdr>
        </w:div>
        <w:div w:id="1681154689">
          <w:marLeft w:val="600"/>
          <w:marRight w:val="0"/>
          <w:marTop w:val="0"/>
          <w:marBottom w:val="0"/>
          <w:divBdr>
            <w:top w:val="none" w:sz="0" w:space="0" w:color="auto"/>
            <w:left w:val="none" w:sz="0" w:space="0" w:color="auto"/>
            <w:bottom w:val="none" w:sz="0" w:space="0" w:color="auto"/>
            <w:right w:val="none" w:sz="0" w:space="0" w:color="auto"/>
          </w:divBdr>
        </w:div>
        <w:div w:id="306591159">
          <w:marLeft w:val="600"/>
          <w:marRight w:val="0"/>
          <w:marTop w:val="0"/>
          <w:marBottom w:val="0"/>
          <w:divBdr>
            <w:top w:val="none" w:sz="0" w:space="0" w:color="auto"/>
            <w:left w:val="none" w:sz="0" w:space="0" w:color="auto"/>
            <w:bottom w:val="none" w:sz="0" w:space="0" w:color="auto"/>
            <w:right w:val="none" w:sz="0" w:space="0" w:color="auto"/>
          </w:divBdr>
        </w:div>
        <w:div w:id="1051151954">
          <w:marLeft w:val="600"/>
          <w:marRight w:val="0"/>
          <w:marTop w:val="0"/>
          <w:marBottom w:val="0"/>
          <w:divBdr>
            <w:top w:val="none" w:sz="0" w:space="0" w:color="auto"/>
            <w:left w:val="none" w:sz="0" w:space="0" w:color="auto"/>
            <w:bottom w:val="none" w:sz="0" w:space="0" w:color="auto"/>
            <w:right w:val="none" w:sz="0" w:space="0" w:color="auto"/>
          </w:divBdr>
        </w:div>
        <w:div w:id="1175848889">
          <w:marLeft w:val="600"/>
          <w:marRight w:val="0"/>
          <w:marTop w:val="0"/>
          <w:marBottom w:val="0"/>
          <w:divBdr>
            <w:top w:val="none" w:sz="0" w:space="0" w:color="auto"/>
            <w:left w:val="none" w:sz="0" w:space="0" w:color="auto"/>
            <w:bottom w:val="none" w:sz="0" w:space="0" w:color="auto"/>
            <w:right w:val="none" w:sz="0" w:space="0" w:color="auto"/>
          </w:divBdr>
        </w:div>
      </w:divsChild>
    </w:div>
    <w:div w:id="1194460605">
      <w:bodyDiv w:val="1"/>
      <w:marLeft w:val="0"/>
      <w:marRight w:val="0"/>
      <w:marTop w:val="0"/>
      <w:marBottom w:val="0"/>
      <w:divBdr>
        <w:top w:val="none" w:sz="0" w:space="0" w:color="auto"/>
        <w:left w:val="none" w:sz="0" w:space="0" w:color="auto"/>
        <w:bottom w:val="none" w:sz="0" w:space="0" w:color="auto"/>
        <w:right w:val="none" w:sz="0" w:space="0" w:color="auto"/>
      </w:divBdr>
    </w:div>
    <w:div w:id="1278415481">
      <w:bodyDiv w:val="1"/>
      <w:marLeft w:val="0"/>
      <w:marRight w:val="0"/>
      <w:marTop w:val="0"/>
      <w:marBottom w:val="0"/>
      <w:divBdr>
        <w:top w:val="none" w:sz="0" w:space="0" w:color="auto"/>
        <w:left w:val="none" w:sz="0" w:space="0" w:color="auto"/>
        <w:bottom w:val="none" w:sz="0" w:space="0" w:color="auto"/>
        <w:right w:val="none" w:sz="0" w:space="0" w:color="auto"/>
      </w:divBdr>
      <w:divsChild>
        <w:div w:id="1917857334">
          <w:marLeft w:val="600"/>
          <w:marRight w:val="0"/>
          <w:marTop w:val="0"/>
          <w:marBottom w:val="0"/>
          <w:divBdr>
            <w:top w:val="none" w:sz="0" w:space="0" w:color="auto"/>
            <w:left w:val="none" w:sz="0" w:space="0" w:color="auto"/>
            <w:bottom w:val="none" w:sz="0" w:space="0" w:color="auto"/>
            <w:right w:val="none" w:sz="0" w:space="0" w:color="auto"/>
          </w:divBdr>
        </w:div>
        <w:div w:id="1599676504">
          <w:marLeft w:val="600"/>
          <w:marRight w:val="0"/>
          <w:marTop w:val="0"/>
          <w:marBottom w:val="0"/>
          <w:divBdr>
            <w:top w:val="none" w:sz="0" w:space="0" w:color="auto"/>
            <w:left w:val="none" w:sz="0" w:space="0" w:color="auto"/>
            <w:bottom w:val="none" w:sz="0" w:space="0" w:color="auto"/>
            <w:right w:val="none" w:sz="0" w:space="0" w:color="auto"/>
          </w:divBdr>
        </w:div>
        <w:div w:id="1705249516">
          <w:marLeft w:val="600"/>
          <w:marRight w:val="0"/>
          <w:marTop w:val="0"/>
          <w:marBottom w:val="0"/>
          <w:divBdr>
            <w:top w:val="none" w:sz="0" w:space="0" w:color="auto"/>
            <w:left w:val="none" w:sz="0" w:space="0" w:color="auto"/>
            <w:bottom w:val="none" w:sz="0" w:space="0" w:color="auto"/>
            <w:right w:val="none" w:sz="0" w:space="0" w:color="auto"/>
          </w:divBdr>
        </w:div>
        <w:div w:id="2024474030">
          <w:marLeft w:val="600"/>
          <w:marRight w:val="0"/>
          <w:marTop w:val="0"/>
          <w:marBottom w:val="0"/>
          <w:divBdr>
            <w:top w:val="none" w:sz="0" w:space="0" w:color="auto"/>
            <w:left w:val="none" w:sz="0" w:space="0" w:color="auto"/>
            <w:bottom w:val="none" w:sz="0" w:space="0" w:color="auto"/>
            <w:right w:val="none" w:sz="0" w:space="0" w:color="auto"/>
          </w:divBdr>
        </w:div>
        <w:div w:id="1931424770">
          <w:marLeft w:val="600"/>
          <w:marRight w:val="0"/>
          <w:marTop w:val="0"/>
          <w:marBottom w:val="0"/>
          <w:divBdr>
            <w:top w:val="none" w:sz="0" w:space="0" w:color="auto"/>
            <w:left w:val="none" w:sz="0" w:space="0" w:color="auto"/>
            <w:bottom w:val="none" w:sz="0" w:space="0" w:color="auto"/>
            <w:right w:val="none" w:sz="0" w:space="0" w:color="auto"/>
          </w:divBdr>
        </w:div>
        <w:div w:id="1268350373">
          <w:marLeft w:val="600"/>
          <w:marRight w:val="0"/>
          <w:marTop w:val="0"/>
          <w:marBottom w:val="0"/>
          <w:divBdr>
            <w:top w:val="none" w:sz="0" w:space="0" w:color="auto"/>
            <w:left w:val="none" w:sz="0" w:space="0" w:color="auto"/>
            <w:bottom w:val="none" w:sz="0" w:space="0" w:color="auto"/>
            <w:right w:val="none" w:sz="0" w:space="0" w:color="auto"/>
          </w:divBdr>
        </w:div>
        <w:div w:id="1090588401">
          <w:marLeft w:val="600"/>
          <w:marRight w:val="0"/>
          <w:marTop w:val="0"/>
          <w:marBottom w:val="0"/>
          <w:divBdr>
            <w:top w:val="none" w:sz="0" w:space="0" w:color="auto"/>
            <w:left w:val="none" w:sz="0" w:space="0" w:color="auto"/>
            <w:bottom w:val="none" w:sz="0" w:space="0" w:color="auto"/>
            <w:right w:val="none" w:sz="0" w:space="0" w:color="auto"/>
          </w:divBdr>
        </w:div>
      </w:divsChild>
    </w:div>
    <w:div w:id="1320886414">
      <w:bodyDiv w:val="1"/>
      <w:marLeft w:val="0"/>
      <w:marRight w:val="0"/>
      <w:marTop w:val="0"/>
      <w:marBottom w:val="0"/>
      <w:divBdr>
        <w:top w:val="none" w:sz="0" w:space="0" w:color="auto"/>
        <w:left w:val="none" w:sz="0" w:space="0" w:color="auto"/>
        <w:bottom w:val="none" w:sz="0" w:space="0" w:color="auto"/>
        <w:right w:val="none" w:sz="0" w:space="0" w:color="auto"/>
      </w:divBdr>
    </w:div>
    <w:div w:id="1374310517">
      <w:bodyDiv w:val="1"/>
      <w:marLeft w:val="0"/>
      <w:marRight w:val="0"/>
      <w:marTop w:val="0"/>
      <w:marBottom w:val="0"/>
      <w:divBdr>
        <w:top w:val="none" w:sz="0" w:space="0" w:color="auto"/>
        <w:left w:val="none" w:sz="0" w:space="0" w:color="auto"/>
        <w:bottom w:val="none" w:sz="0" w:space="0" w:color="auto"/>
        <w:right w:val="none" w:sz="0" w:space="0" w:color="auto"/>
      </w:divBdr>
    </w:div>
    <w:div w:id="1471048800">
      <w:bodyDiv w:val="1"/>
      <w:marLeft w:val="0"/>
      <w:marRight w:val="0"/>
      <w:marTop w:val="0"/>
      <w:marBottom w:val="0"/>
      <w:divBdr>
        <w:top w:val="none" w:sz="0" w:space="0" w:color="auto"/>
        <w:left w:val="none" w:sz="0" w:space="0" w:color="auto"/>
        <w:bottom w:val="none" w:sz="0" w:space="0" w:color="auto"/>
        <w:right w:val="none" w:sz="0" w:space="0" w:color="auto"/>
      </w:divBdr>
    </w:div>
    <w:div w:id="1471707917">
      <w:bodyDiv w:val="1"/>
      <w:marLeft w:val="0"/>
      <w:marRight w:val="0"/>
      <w:marTop w:val="0"/>
      <w:marBottom w:val="0"/>
      <w:divBdr>
        <w:top w:val="none" w:sz="0" w:space="0" w:color="auto"/>
        <w:left w:val="none" w:sz="0" w:space="0" w:color="auto"/>
        <w:bottom w:val="none" w:sz="0" w:space="0" w:color="auto"/>
        <w:right w:val="none" w:sz="0" w:space="0" w:color="auto"/>
      </w:divBdr>
    </w:div>
    <w:div w:id="1526745560">
      <w:bodyDiv w:val="1"/>
      <w:marLeft w:val="0"/>
      <w:marRight w:val="0"/>
      <w:marTop w:val="0"/>
      <w:marBottom w:val="0"/>
      <w:divBdr>
        <w:top w:val="none" w:sz="0" w:space="0" w:color="auto"/>
        <w:left w:val="none" w:sz="0" w:space="0" w:color="auto"/>
        <w:bottom w:val="none" w:sz="0" w:space="0" w:color="auto"/>
        <w:right w:val="none" w:sz="0" w:space="0" w:color="auto"/>
      </w:divBdr>
    </w:div>
    <w:div w:id="1529105274">
      <w:bodyDiv w:val="1"/>
      <w:marLeft w:val="0"/>
      <w:marRight w:val="0"/>
      <w:marTop w:val="0"/>
      <w:marBottom w:val="0"/>
      <w:divBdr>
        <w:top w:val="none" w:sz="0" w:space="0" w:color="auto"/>
        <w:left w:val="none" w:sz="0" w:space="0" w:color="auto"/>
        <w:bottom w:val="none" w:sz="0" w:space="0" w:color="auto"/>
        <w:right w:val="none" w:sz="0" w:space="0" w:color="auto"/>
      </w:divBdr>
      <w:divsChild>
        <w:div w:id="386345742">
          <w:marLeft w:val="600"/>
          <w:marRight w:val="0"/>
          <w:marTop w:val="0"/>
          <w:marBottom w:val="0"/>
          <w:divBdr>
            <w:top w:val="none" w:sz="0" w:space="0" w:color="auto"/>
            <w:left w:val="none" w:sz="0" w:space="0" w:color="auto"/>
            <w:bottom w:val="none" w:sz="0" w:space="0" w:color="auto"/>
            <w:right w:val="none" w:sz="0" w:space="0" w:color="auto"/>
          </w:divBdr>
        </w:div>
        <w:div w:id="1108307278">
          <w:marLeft w:val="600"/>
          <w:marRight w:val="0"/>
          <w:marTop w:val="0"/>
          <w:marBottom w:val="0"/>
          <w:divBdr>
            <w:top w:val="none" w:sz="0" w:space="0" w:color="auto"/>
            <w:left w:val="none" w:sz="0" w:space="0" w:color="auto"/>
            <w:bottom w:val="none" w:sz="0" w:space="0" w:color="auto"/>
            <w:right w:val="none" w:sz="0" w:space="0" w:color="auto"/>
          </w:divBdr>
        </w:div>
        <w:div w:id="50538155">
          <w:marLeft w:val="600"/>
          <w:marRight w:val="0"/>
          <w:marTop w:val="0"/>
          <w:marBottom w:val="0"/>
          <w:divBdr>
            <w:top w:val="none" w:sz="0" w:space="0" w:color="auto"/>
            <w:left w:val="none" w:sz="0" w:space="0" w:color="auto"/>
            <w:bottom w:val="none" w:sz="0" w:space="0" w:color="auto"/>
            <w:right w:val="none" w:sz="0" w:space="0" w:color="auto"/>
          </w:divBdr>
        </w:div>
        <w:div w:id="2134713152">
          <w:marLeft w:val="600"/>
          <w:marRight w:val="0"/>
          <w:marTop w:val="0"/>
          <w:marBottom w:val="0"/>
          <w:divBdr>
            <w:top w:val="none" w:sz="0" w:space="0" w:color="auto"/>
            <w:left w:val="none" w:sz="0" w:space="0" w:color="auto"/>
            <w:bottom w:val="none" w:sz="0" w:space="0" w:color="auto"/>
            <w:right w:val="none" w:sz="0" w:space="0" w:color="auto"/>
          </w:divBdr>
        </w:div>
        <w:div w:id="1835876973">
          <w:marLeft w:val="600"/>
          <w:marRight w:val="0"/>
          <w:marTop w:val="0"/>
          <w:marBottom w:val="0"/>
          <w:divBdr>
            <w:top w:val="none" w:sz="0" w:space="0" w:color="auto"/>
            <w:left w:val="none" w:sz="0" w:space="0" w:color="auto"/>
            <w:bottom w:val="none" w:sz="0" w:space="0" w:color="auto"/>
            <w:right w:val="none" w:sz="0" w:space="0" w:color="auto"/>
          </w:divBdr>
        </w:div>
        <w:div w:id="2051371495">
          <w:marLeft w:val="600"/>
          <w:marRight w:val="0"/>
          <w:marTop w:val="0"/>
          <w:marBottom w:val="0"/>
          <w:divBdr>
            <w:top w:val="none" w:sz="0" w:space="0" w:color="auto"/>
            <w:left w:val="none" w:sz="0" w:space="0" w:color="auto"/>
            <w:bottom w:val="none" w:sz="0" w:space="0" w:color="auto"/>
            <w:right w:val="none" w:sz="0" w:space="0" w:color="auto"/>
          </w:divBdr>
        </w:div>
        <w:div w:id="1687169179">
          <w:marLeft w:val="600"/>
          <w:marRight w:val="0"/>
          <w:marTop w:val="0"/>
          <w:marBottom w:val="0"/>
          <w:divBdr>
            <w:top w:val="none" w:sz="0" w:space="0" w:color="auto"/>
            <w:left w:val="none" w:sz="0" w:space="0" w:color="auto"/>
            <w:bottom w:val="none" w:sz="0" w:space="0" w:color="auto"/>
            <w:right w:val="none" w:sz="0" w:space="0" w:color="auto"/>
          </w:divBdr>
        </w:div>
      </w:divsChild>
    </w:div>
    <w:div w:id="1585921069">
      <w:bodyDiv w:val="1"/>
      <w:marLeft w:val="0"/>
      <w:marRight w:val="0"/>
      <w:marTop w:val="0"/>
      <w:marBottom w:val="0"/>
      <w:divBdr>
        <w:top w:val="none" w:sz="0" w:space="0" w:color="auto"/>
        <w:left w:val="none" w:sz="0" w:space="0" w:color="auto"/>
        <w:bottom w:val="none" w:sz="0" w:space="0" w:color="auto"/>
        <w:right w:val="none" w:sz="0" w:space="0" w:color="auto"/>
      </w:divBdr>
    </w:div>
    <w:div w:id="1665164508">
      <w:bodyDiv w:val="1"/>
      <w:marLeft w:val="0"/>
      <w:marRight w:val="0"/>
      <w:marTop w:val="0"/>
      <w:marBottom w:val="0"/>
      <w:divBdr>
        <w:top w:val="none" w:sz="0" w:space="0" w:color="auto"/>
        <w:left w:val="none" w:sz="0" w:space="0" w:color="auto"/>
        <w:bottom w:val="none" w:sz="0" w:space="0" w:color="auto"/>
        <w:right w:val="none" w:sz="0" w:space="0" w:color="auto"/>
      </w:divBdr>
    </w:div>
    <w:div w:id="1698777813">
      <w:bodyDiv w:val="1"/>
      <w:marLeft w:val="0"/>
      <w:marRight w:val="0"/>
      <w:marTop w:val="0"/>
      <w:marBottom w:val="0"/>
      <w:divBdr>
        <w:top w:val="none" w:sz="0" w:space="0" w:color="auto"/>
        <w:left w:val="none" w:sz="0" w:space="0" w:color="auto"/>
        <w:bottom w:val="none" w:sz="0" w:space="0" w:color="auto"/>
        <w:right w:val="none" w:sz="0" w:space="0" w:color="auto"/>
      </w:divBdr>
    </w:div>
    <w:div w:id="1707296758">
      <w:bodyDiv w:val="1"/>
      <w:marLeft w:val="0"/>
      <w:marRight w:val="0"/>
      <w:marTop w:val="0"/>
      <w:marBottom w:val="0"/>
      <w:divBdr>
        <w:top w:val="none" w:sz="0" w:space="0" w:color="auto"/>
        <w:left w:val="none" w:sz="0" w:space="0" w:color="auto"/>
        <w:bottom w:val="none" w:sz="0" w:space="0" w:color="auto"/>
        <w:right w:val="none" w:sz="0" w:space="0" w:color="auto"/>
      </w:divBdr>
      <w:divsChild>
        <w:div w:id="1424035103">
          <w:marLeft w:val="0"/>
          <w:marRight w:val="0"/>
          <w:marTop w:val="0"/>
          <w:marBottom w:val="0"/>
          <w:divBdr>
            <w:top w:val="none" w:sz="0" w:space="0" w:color="auto"/>
            <w:left w:val="none" w:sz="0" w:space="0" w:color="auto"/>
            <w:bottom w:val="none" w:sz="0" w:space="0" w:color="auto"/>
            <w:right w:val="none" w:sz="0" w:space="0" w:color="auto"/>
          </w:divBdr>
          <w:divsChild>
            <w:div w:id="2099599432">
              <w:marLeft w:val="0"/>
              <w:marRight w:val="0"/>
              <w:marTop w:val="0"/>
              <w:marBottom w:val="0"/>
              <w:divBdr>
                <w:top w:val="none" w:sz="0" w:space="0" w:color="auto"/>
                <w:left w:val="none" w:sz="0" w:space="0" w:color="auto"/>
                <w:bottom w:val="none" w:sz="0" w:space="0" w:color="auto"/>
                <w:right w:val="none" w:sz="0" w:space="0" w:color="auto"/>
              </w:divBdr>
              <w:divsChild>
                <w:div w:id="404105816">
                  <w:marLeft w:val="0"/>
                  <w:marRight w:val="0"/>
                  <w:marTop w:val="0"/>
                  <w:marBottom w:val="0"/>
                  <w:divBdr>
                    <w:top w:val="none" w:sz="0" w:space="0" w:color="auto"/>
                    <w:left w:val="none" w:sz="0" w:space="0" w:color="auto"/>
                    <w:bottom w:val="none" w:sz="0" w:space="0" w:color="auto"/>
                    <w:right w:val="none" w:sz="0" w:space="0" w:color="auto"/>
                  </w:divBdr>
                  <w:divsChild>
                    <w:div w:id="463811278">
                      <w:marLeft w:val="0"/>
                      <w:marRight w:val="0"/>
                      <w:marTop w:val="0"/>
                      <w:marBottom w:val="0"/>
                      <w:divBdr>
                        <w:top w:val="none" w:sz="0" w:space="0" w:color="auto"/>
                        <w:left w:val="none" w:sz="0" w:space="0" w:color="auto"/>
                        <w:bottom w:val="none" w:sz="0" w:space="0" w:color="auto"/>
                        <w:right w:val="none" w:sz="0" w:space="0" w:color="auto"/>
                      </w:divBdr>
                      <w:divsChild>
                        <w:div w:id="1223516861">
                          <w:marLeft w:val="0"/>
                          <w:marRight w:val="0"/>
                          <w:marTop w:val="0"/>
                          <w:marBottom w:val="0"/>
                          <w:divBdr>
                            <w:top w:val="none" w:sz="0" w:space="0" w:color="auto"/>
                            <w:left w:val="none" w:sz="0" w:space="0" w:color="auto"/>
                            <w:bottom w:val="none" w:sz="0" w:space="0" w:color="auto"/>
                            <w:right w:val="none" w:sz="0" w:space="0" w:color="auto"/>
                          </w:divBdr>
                          <w:divsChild>
                            <w:div w:id="214161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0028660">
      <w:bodyDiv w:val="1"/>
      <w:marLeft w:val="0"/>
      <w:marRight w:val="0"/>
      <w:marTop w:val="0"/>
      <w:marBottom w:val="0"/>
      <w:divBdr>
        <w:top w:val="none" w:sz="0" w:space="0" w:color="auto"/>
        <w:left w:val="none" w:sz="0" w:space="0" w:color="auto"/>
        <w:bottom w:val="none" w:sz="0" w:space="0" w:color="auto"/>
        <w:right w:val="none" w:sz="0" w:space="0" w:color="auto"/>
      </w:divBdr>
    </w:div>
    <w:div w:id="1876579593">
      <w:bodyDiv w:val="1"/>
      <w:marLeft w:val="0"/>
      <w:marRight w:val="0"/>
      <w:marTop w:val="0"/>
      <w:marBottom w:val="0"/>
      <w:divBdr>
        <w:top w:val="none" w:sz="0" w:space="0" w:color="auto"/>
        <w:left w:val="none" w:sz="0" w:space="0" w:color="auto"/>
        <w:bottom w:val="none" w:sz="0" w:space="0" w:color="auto"/>
        <w:right w:val="none" w:sz="0" w:space="0" w:color="auto"/>
      </w:divBdr>
    </w:div>
    <w:div w:id="1911967091">
      <w:bodyDiv w:val="1"/>
      <w:marLeft w:val="0"/>
      <w:marRight w:val="0"/>
      <w:marTop w:val="0"/>
      <w:marBottom w:val="0"/>
      <w:divBdr>
        <w:top w:val="none" w:sz="0" w:space="0" w:color="auto"/>
        <w:left w:val="none" w:sz="0" w:space="0" w:color="auto"/>
        <w:bottom w:val="none" w:sz="0" w:space="0" w:color="auto"/>
        <w:right w:val="none" w:sz="0" w:space="0" w:color="auto"/>
      </w:divBdr>
    </w:div>
    <w:div w:id="1946186090">
      <w:bodyDiv w:val="1"/>
      <w:marLeft w:val="0"/>
      <w:marRight w:val="0"/>
      <w:marTop w:val="0"/>
      <w:marBottom w:val="0"/>
      <w:divBdr>
        <w:top w:val="none" w:sz="0" w:space="0" w:color="auto"/>
        <w:left w:val="none" w:sz="0" w:space="0" w:color="auto"/>
        <w:bottom w:val="none" w:sz="0" w:space="0" w:color="auto"/>
        <w:right w:val="none" w:sz="0" w:space="0" w:color="auto"/>
      </w:divBdr>
    </w:div>
    <w:div w:id="1977641883">
      <w:bodyDiv w:val="1"/>
      <w:marLeft w:val="0"/>
      <w:marRight w:val="0"/>
      <w:marTop w:val="0"/>
      <w:marBottom w:val="0"/>
      <w:divBdr>
        <w:top w:val="none" w:sz="0" w:space="0" w:color="auto"/>
        <w:left w:val="none" w:sz="0" w:space="0" w:color="auto"/>
        <w:bottom w:val="none" w:sz="0" w:space="0" w:color="auto"/>
        <w:right w:val="none" w:sz="0" w:space="0" w:color="auto"/>
      </w:divBdr>
      <w:divsChild>
        <w:div w:id="1804158070">
          <w:marLeft w:val="600"/>
          <w:marRight w:val="0"/>
          <w:marTop w:val="0"/>
          <w:marBottom w:val="0"/>
          <w:divBdr>
            <w:top w:val="none" w:sz="0" w:space="0" w:color="auto"/>
            <w:left w:val="none" w:sz="0" w:space="0" w:color="auto"/>
            <w:bottom w:val="none" w:sz="0" w:space="0" w:color="auto"/>
            <w:right w:val="none" w:sz="0" w:space="0" w:color="auto"/>
          </w:divBdr>
        </w:div>
        <w:div w:id="1925341142">
          <w:marLeft w:val="600"/>
          <w:marRight w:val="0"/>
          <w:marTop w:val="0"/>
          <w:marBottom w:val="0"/>
          <w:divBdr>
            <w:top w:val="none" w:sz="0" w:space="0" w:color="auto"/>
            <w:left w:val="none" w:sz="0" w:space="0" w:color="auto"/>
            <w:bottom w:val="none" w:sz="0" w:space="0" w:color="auto"/>
            <w:right w:val="none" w:sz="0" w:space="0" w:color="auto"/>
          </w:divBdr>
        </w:div>
        <w:div w:id="980883871">
          <w:marLeft w:val="600"/>
          <w:marRight w:val="0"/>
          <w:marTop w:val="0"/>
          <w:marBottom w:val="0"/>
          <w:divBdr>
            <w:top w:val="none" w:sz="0" w:space="0" w:color="auto"/>
            <w:left w:val="none" w:sz="0" w:space="0" w:color="auto"/>
            <w:bottom w:val="none" w:sz="0" w:space="0" w:color="auto"/>
            <w:right w:val="none" w:sz="0" w:space="0" w:color="auto"/>
          </w:divBdr>
        </w:div>
        <w:div w:id="773138686">
          <w:marLeft w:val="0"/>
          <w:marRight w:val="0"/>
          <w:marTop w:val="0"/>
          <w:marBottom w:val="0"/>
          <w:divBdr>
            <w:top w:val="none" w:sz="0" w:space="0" w:color="auto"/>
            <w:left w:val="none" w:sz="0" w:space="0" w:color="auto"/>
            <w:bottom w:val="none" w:sz="0" w:space="0" w:color="auto"/>
            <w:right w:val="none" w:sz="0" w:space="0" w:color="auto"/>
          </w:divBdr>
        </w:div>
        <w:div w:id="785349751">
          <w:marLeft w:val="600"/>
          <w:marRight w:val="0"/>
          <w:marTop w:val="0"/>
          <w:marBottom w:val="0"/>
          <w:divBdr>
            <w:top w:val="none" w:sz="0" w:space="0" w:color="auto"/>
            <w:left w:val="none" w:sz="0" w:space="0" w:color="auto"/>
            <w:bottom w:val="none" w:sz="0" w:space="0" w:color="auto"/>
            <w:right w:val="none" w:sz="0" w:space="0" w:color="auto"/>
          </w:divBdr>
        </w:div>
        <w:div w:id="616645206">
          <w:marLeft w:val="0"/>
          <w:marRight w:val="0"/>
          <w:marTop w:val="0"/>
          <w:marBottom w:val="0"/>
          <w:divBdr>
            <w:top w:val="none" w:sz="0" w:space="0" w:color="auto"/>
            <w:left w:val="none" w:sz="0" w:space="0" w:color="auto"/>
            <w:bottom w:val="none" w:sz="0" w:space="0" w:color="auto"/>
            <w:right w:val="none" w:sz="0" w:space="0" w:color="auto"/>
          </w:divBdr>
        </w:div>
        <w:div w:id="1752897157">
          <w:marLeft w:val="600"/>
          <w:marRight w:val="0"/>
          <w:marTop w:val="0"/>
          <w:marBottom w:val="0"/>
          <w:divBdr>
            <w:top w:val="none" w:sz="0" w:space="0" w:color="auto"/>
            <w:left w:val="none" w:sz="0" w:space="0" w:color="auto"/>
            <w:bottom w:val="none" w:sz="0" w:space="0" w:color="auto"/>
            <w:right w:val="none" w:sz="0" w:space="0" w:color="auto"/>
          </w:divBdr>
        </w:div>
        <w:div w:id="705175466">
          <w:marLeft w:val="0"/>
          <w:marRight w:val="0"/>
          <w:marTop w:val="0"/>
          <w:marBottom w:val="0"/>
          <w:divBdr>
            <w:top w:val="none" w:sz="0" w:space="0" w:color="auto"/>
            <w:left w:val="none" w:sz="0" w:space="0" w:color="auto"/>
            <w:bottom w:val="none" w:sz="0" w:space="0" w:color="auto"/>
            <w:right w:val="none" w:sz="0" w:space="0" w:color="auto"/>
          </w:divBdr>
        </w:div>
        <w:div w:id="1630164659">
          <w:marLeft w:val="600"/>
          <w:marRight w:val="0"/>
          <w:marTop w:val="0"/>
          <w:marBottom w:val="0"/>
          <w:divBdr>
            <w:top w:val="none" w:sz="0" w:space="0" w:color="auto"/>
            <w:left w:val="none" w:sz="0" w:space="0" w:color="auto"/>
            <w:bottom w:val="none" w:sz="0" w:space="0" w:color="auto"/>
            <w:right w:val="none" w:sz="0" w:space="0" w:color="auto"/>
          </w:divBdr>
        </w:div>
        <w:div w:id="608513813">
          <w:marLeft w:val="0"/>
          <w:marRight w:val="0"/>
          <w:marTop w:val="0"/>
          <w:marBottom w:val="0"/>
          <w:divBdr>
            <w:top w:val="none" w:sz="0" w:space="0" w:color="auto"/>
            <w:left w:val="none" w:sz="0" w:space="0" w:color="auto"/>
            <w:bottom w:val="none" w:sz="0" w:space="0" w:color="auto"/>
            <w:right w:val="none" w:sz="0" w:space="0" w:color="auto"/>
          </w:divBdr>
        </w:div>
        <w:div w:id="1377048082">
          <w:marLeft w:val="600"/>
          <w:marRight w:val="0"/>
          <w:marTop w:val="0"/>
          <w:marBottom w:val="0"/>
          <w:divBdr>
            <w:top w:val="none" w:sz="0" w:space="0" w:color="auto"/>
            <w:left w:val="none" w:sz="0" w:space="0" w:color="auto"/>
            <w:bottom w:val="none" w:sz="0" w:space="0" w:color="auto"/>
            <w:right w:val="none" w:sz="0" w:space="0" w:color="auto"/>
          </w:divBdr>
        </w:div>
        <w:div w:id="1829783277">
          <w:marLeft w:val="0"/>
          <w:marRight w:val="0"/>
          <w:marTop w:val="0"/>
          <w:marBottom w:val="0"/>
          <w:divBdr>
            <w:top w:val="none" w:sz="0" w:space="0" w:color="auto"/>
            <w:left w:val="none" w:sz="0" w:space="0" w:color="auto"/>
            <w:bottom w:val="none" w:sz="0" w:space="0" w:color="auto"/>
            <w:right w:val="none" w:sz="0" w:space="0" w:color="auto"/>
          </w:divBdr>
        </w:div>
        <w:div w:id="485438096">
          <w:marLeft w:val="600"/>
          <w:marRight w:val="0"/>
          <w:marTop w:val="0"/>
          <w:marBottom w:val="0"/>
          <w:divBdr>
            <w:top w:val="none" w:sz="0" w:space="0" w:color="auto"/>
            <w:left w:val="none" w:sz="0" w:space="0" w:color="auto"/>
            <w:bottom w:val="none" w:sz="0" w:space="0" w:color="auto"/>
            <w:right w:val="none" w:sz="0" w:space="0" w:color="auto"/>
          </w:divBdr>
        </w:div>
        <w:div w:id="74059602">
          <w:marLeft w:val="0"/>
          <w:marRight w:val="0"/>
          <w:marTop w:val="0"/>
          <w:marBottom w:val="0"/>
          <w:divBdr>
            <w:top w:val="none" w:sz="0" w:space="0" w:color="auto"/>
            <w:left w:val="none" w:sz="0" w:space="0" w:color="auto"/>
            <w:bottom w:val="none" w:sz="0" w:space="0" w:color="auto"/>
            <w:right w:val="none" w:sz="0" w:space="0" w:color="auto"/>
          </w:divBdr>
        </w:div>
        <w:div w:id="1088506105">
          <w:marLeft w:val="600"/>
          <w:marRight w:val="0"/>
          <w:marTop w:val="0"/>
          <w:marBottom w:val="0"/>
          <w:divBdr>
            <w:top w:val="none" w:sz="0" w:space="0" w:color="auto"/>
            <w:left w:val="none" w:sz="0" w:space="0" w:color="auto"/>
            <w:bottom w:val="none" w:sz="0" w:space="0" w:color="auto"/>
            <w:right w:val="none" w:sz="0" w:space="0" w:color="auto"/>
          </w:divBdr>
        </w:div>
        <w:div w:id="632717076">
          <w:marLeft w:val="0"/>
          <w:marRight w:val="0"/>
          <w:marTop w:val="0"/>
          <w:marBottom w:val="0"/>
          <w:divBdr>
            <w:top w:val="none" w:sz="0" w:space="0" w:color="auto"/>
            <w:left w:val="none" w:sz="0" w:space="0" w:color="auto"/>
            <w:bottom w:val="none" w:sz="0" w:space="0" w:color="auto"/>
            <w:right w:val="none" w:sz="0" w:space="0" w:color="auto"/>
          </w:divBdr>
        </w:div>
        <w:div w:id="1352218963">
          <w:marLeft w:val="600"/>
          <w:marRight w:val="0"/>
          <w:marTop w:val="0"/>
          <w:marBottom w:val="0"/>
          <w:divBdr>
            <w:top w:val="none" w:sz="0" w:space="0" w:color="auto"/>
            <w:left w:val="none" w:sz="0" w:space="0" w:color="auto"/>
            <w:bottom w:val="none" w:sz="0" w:space="0" w:color="auto"/>
            <w:right w:val="none" w:sz="0" w:space="0" w:color="auto"/>
          </w:divBdr>
        </w:div>
        <w:div w:id="838693988">
          <w:marLeft w:val="600"/>
          <w:marRight w:val="0"/>
          <w:marTop w:val="0"/>
          <w:marBottom w:val="0"/>
          <w:divBdr>
            <w:top w:val="none" w:sz="0" w:space="0" w:color="auto"/>
            <w:left w:val="none" w:sz="0" w:space="0" w:color="auto"/>
            <w:bottom w:val="none" w:sz="0" w:space="0" w:color="auto"/>
            <w:right w:val="none" w:sz="0" w:space="0" w:color="auto"/>
          </w:divBdr>
        </w:div>
        <w:div w:id="1051418511">
          <w:marLeft w:val="600"/>
          <w:marRight w:val="0"/>
          <w:marTop w:val="0"/>
          <w:marBottom w:val="0"/>
          <w:divBdr>
            <w:top w:val="none" w:sz="0" w:space="0" w:color="auto"/>
            <w:left w:val="none" w:sz="0" w:space="0" w:color="auto"/>
            <w:bottom w:val="none" w:sz="0" w:space="0" w:color="auto"/>
            <w:right w:val="none" w:sz="0" w:space="0" w:color="auto"/>
          </w:divBdr>
        </w:div>
        <w:div w:id="93671145">
          <w:marLeft w:val="600"/>
          <w:marRight w:val="0"/>
          <w:marTop w:val="0"/>
          <w:marBottom w:val="0"/>
          <w:divBdr>
            <w:top w:val="none" w:sz="0" w:space="0" w:color="auto"/>
            <w:left w:val="none" w:sz="0" w:space="0" w:color="auto"/>
            <w:bottom w:val="none" w:sz="0" w:space="0" w:color="auto"/>
            <w:right w:val="none" w:sz="0" w:space="0" w:color="auto"/>
          </w:divBdr>
        </w:div>
        <w:div w:id="432745082">
          <w:marLeft w:val="0"/>
          <w:marRight w:val="0"/>
          <w:marTop w:val="0"/>
          <w:marBottom w:val="0"/>
          <w:divBdr>
            <w:top w:val="none" w:sz="0" w:space="0" w:color="auto"/>
            <w:left w:val="none" w:sz="0" w:space="0" w:color="auto"/>
            <w:bottom w:val="none" w:sz="0" w:space="0" w:color="auto"/>
            <w:right w:val="none" w:sz="0" w:space="0" w:color="auto"/>
          </w:divBdr>
        </w:div>
        <w:div w:id="765661010">
          <w:marLeft w:val="600"/>
          <w:marRight w:val="0"/>
          <w:marTop w:val="0"/>
          <w:marBottom w:val="0"/>
          <w:divBdr>
            <w:top w:val="none" w:sz="0" w:space="0" w:color="auto"/>
            <w:left w:val="none" w:sz="0" w:space="0" w:color="auto"/>
            <w:bottom w:val="none" w:sz="0" w:space="0" w:color="auto"/>
            <w:right w:val="none" w:sz="0" w:space="0" w:color="auto"/>
          </w:divBdr>
        </w:div>
        <w:div w:id="21320511">
          <w:marLeft w:val="0"/>
          <w:marRight w:val="0"/>
          <w:marTop w:val="0"/>
          <w:marBottom w:val="0"/>
          <w:divBdr>
            <w:top w:val="none" w:sz="0" w:space="0" w:color="auto"/>
            <w:left w:val="none" w:sz="0" w:space="0" w:color="auto"/>
            <w:bottom w:val="none" w:sz="0" w:space="0" w:color="auto"/>
            <w:right w:val="none" w:sz="0" w:space="0" w:color="auto"/>
          </w:divBdr>
        </w:div>
        <w:div w:id="1234317259">
          <w:marLeft w:val="600"/>
          <w:marRight w:val="0"/>
          <w:marTop w:val="0"/>
          <w:marBottom w:val="0"/>
          <w:divBdr>
            <w:top w:val="none" w:sz="0" w:space="0" w:color="auto"/>
            <w:left w:val="none" w:sz="0" w:space="0" w:color="auto"/>
            <w:bottom w:val="none" w:sz="0" w:space="0" w:color="auto"/>
            <w:right w:val="none" w:sz="0" w:space="0" w:color="auto"/>
          </w:divBdr>
        </w:div>
        <w:div w:id="2146072388">
          <w:marLeft w:val="0"/>
          <w:marRight w:val="0"/>
          <w:marTop w:val="0"/>
          <w:marBottom w:val="0"/>
          <w:divBdr>
            <w:top w:val="none" w:sz="0" w:space="0" w:color="auto"/>
            <w:left w:val="none" w:sz="0" w:space="0" w:color="auto"/>
            <w:bottom w:val="none" w:sz="0" w:space="0" w:color="auto"/>
            <w:right w:val="none" w:sz="0" w:space="0" w:color="auto"/>
          </w:divBdr>
        </w:div>
        <w:div w:id="347489394">
          <w:marLeft w:val="600"/>
          <w:marRight w:val="0"/>
          <w:marTop w:val="0"/>
          <w:marBottom w:val="0"/>
          <w:divBdr>
            <w:top w:val="none" w:sz="0" w:space="0" w:color="auto"/>
            <w:left w:val="none" w:sz="0" w:space="0" w:color="auto"/>
            <w:bottom w:val="none" w:sz="0" w:space="0" w:color="auto"/>
            <w:right w:val="none" w:sz="0" w:space="0" w:color="auto"/>
          </w:divBdr>
        </w:div>
        <w:div w:id="1830056906">
          <w:marLeft w:val="600"/>
          <w:marRight w:val="0"/>
          <w:marTop w:val="0"/>
          <w:marBottom w:val="0"/>
          <w:divBdr>
            <w:top w:val="none" w:sz="0" w:space="0" w:color="auto"/>
            <w:left w:val="none" w:sz="0" w:space="0" w:color="auto"/>
            <w:bottom w:val="none" w:sz="0" w:space="0" w:color="auto"/>
            <w:right w:val="none" w:sz="0" w:space="0" w:color="auto"/>
          </w:divBdr>
        </w:div>
        <w:div w:id="672807324">
          <w:marLeft w:val="600"/>
          <w:marRight w:val="0"/>
          <w:marTop w:val="0"/>
          <w:marBottom w:val="0"/>
          <w:divBdr>
            <w:top w:val="none" w:sz="0" w:space="0" w:color="auto"/>
            <w:left w:val="none" w:sz="0" w:space="0" w:color="auto"/>
            <w:bottom w:val="none" w:sz="0" w:space="0" w:color="auto"/>
            <w:right w:val="none" w:sz="0" w:space="0" w:color="auto"/>
          </w:divBdr>
        </w:div>
        <w:div w:id="822741651">
          <w:marLeft w:val="600"/>
          <w:marRight w:val="0"/>
          <w:marTop w:val="0"/>
          <w:marBottom w:val="0"/>
          <w:divBdr>
            <w:top w:val="none" w:sz="0" w:space="0" w:color="auto"/>
            <w:left w:val="none" w:sz="0" w:space="0" w:color="auto"/>
            <w:bottom w:val="none" w:sz="0" w:space="0" w:color="auto"/>
            <w:right w:val="none" w:sz="0" w:space="0" w:color="auto"/>
          </w:divBdr>
        </w:div>
        <w:div w:id="279264262">
          <w:marLeft w:val="0"/>
          <w:marRight w:val="0"/>
          <w:marTop w:val="0"/>
          <w:marBottom w:val="0"/>
          <w:divBdr>
            <w:top w:val="none" w:sz="0" w:space="0" w:color="auto"/>
            <w:left w:val="none" w:sz="0" w:space="0" w:color="auto"/>
            <w:bottom w:val="none" w:sz="0" w:space="0" w:color="auto"/>
            <w:right w:val="none" w:sz="0" w:space="0" w:color="auto"/>
          </w:divBdr>
        </w:div>
        <w:div w:id="1087532620">
          <w:marLeft w:val="0"/>
          <w:marRight w:val="0"/>
          <w:marTop w:val="0"/>
          <w:marBottom w:val="0"/>
          <w:divBdr>
            <w:top w:val="none" w:sz="0" w:space="0" w:color="auto"/>
            <w:left w:val="none" w:sz="0" w:space="0" w:color="auto"/>
            <w:bottom w:val="none" w:sz="0" w:space="0" w:color="auto"/>
            <w:right w:val="none" w:sz="0" w:space="0" w:color="auto"/>
          </w:divBdr>
        </w:div>
        <w:div w:id="139346475">
          <w:marLeft w:val="0"/>
          <w:marRight w:val="0"/>
          <w:marTop w:val="0"/>
          <w:marBottom w:val="0"/>
          <w:divBdr>
            <w:top w:val="none" w:sz="0" w:space="0" w:color="auto"/>
            <w:left w:val="none" w:sz="0" w:space="0" w:color="auto"/>
            <w:bottom w:val="none" w:sz="0" w:space="0" w:color="auto"/>
            <w:right w:val="none" w:sz="0" w:space="0" w:color="auto"/>
          </w:divBdr>
        </w:div>
        <w:div w:id="300113272">
          <w:marLeft w:val="0"/>
          <w:marRight w:val="0"/>
          <w:marTop w:val="0"/>
          <w:marBottom w:val="0"/>
          <w:divBdr>
            <w:top w:val="none" w:sz="0" w:space="0" w:color="auto"/>
            <w:left w:val="none" w:sz="0" w:space="0" w:color="auto"/>
            <w:bottom w:val="none" w:sz="0" w:space="0" w:color="auto"/>
            <w:right w:val="none" w:sz="0" w:space="0" w:color="auto"/>
          </w:divBdr>
        </w:div>
        <w:div w:id="2018078150">
          <w:marLeft w:val="0"/>
          <w:marRight w:val="0"/>
          <w:marTop w:val="0"/>
          <w:marBottom w:val="0"/>
          <w:divBdr>
            <w:top w:val="none" w:sz="0" w:space="0" w:color="auto"/>
            <w:left w:val="none" w:sz="0" w:space="0" w:color="auto"/>
            <w:bottom w:val="none" w:sz="0" w:space="0" w:color="auto"/>
            <w:right w:val="none" w:sz="0" w:space="0" w:color="auto"/>
          </w:divBdr>
        </w:div>
      </w:divsChild>
    </w:div>
    <w:div w:id="2067991488">
      <w:bodyDiv w:val="1"/>
      <w:marLeft w:val="0"/>
      <w:marRight w:val="0"/>
      <w:marTop w:val="0"/>
      <w:marBottom w:val="0"/>
      <w:divBdr>
        <w:top w:val="none" w:sz="0" w:space="0" w:color="auto"/>
        <w:left w:val="none" w:sz="0" w:space="0" w:color="auto"/>
        <w:bottom w:val="none" w:sz="0" w:space="0" w:color="auto"/>
        <w:right w:val="none" w:sz="0" w:space="0" w:color="auto"/>
      </w:divBdr>
    </w:div>
    <w:div w:id="2077820814">
      <w:bodyDiv w:val="1"/>
      <w:marLeft w:val="0"/>
      <w:marRight w:val="0"/>
      <w:marTop w:val="0"/>
      <w:marBottom w:val="0"/>
      <w:divBdr>
        <w:top w:val="none" w:sz="0" w:space="0" w:color="auto"/>
        <w:left w:val="none" w:sz="0" w:space="0" w:color="auto"/>
        <w:bottom w:val="none" w:sz="0" w:space="0" w:color="auto"/>
        <w:right w:val="none" w:sz="0" w:space="0" w:color="auto"/>
      </w:divBdr>
    </w:div>
    <w:div w:id="2088266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276FC2-4852-C945-AD68-3671B72941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Pages>
  <Words>1032</Words>
  <Characters>5884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Roda Hassan</dc:creator>
  <cp:keywords/>
  <dc:description/>
  <cp:lastModifiedBy>Roda Hassan</cp:lastModifiedBy>
  <cp:revision>3</cp:revision>
  <cp:lastPrinted>2025-05-13T17:24:00Z</cp:lastPrinted>
  <dcterms:created xsi:type="dcterms:W3CDTF">2025-11-19T15:18:00Z</dcterms:created>
  <dcterms:modified xsi:type="dcterms:W3CDTF">2025-11-19T15:24:00Z</dcterms:modified>
</cp:coreProperties>
</file>